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罐</w:t>
      </w:r>
      <w:r>
        <w:rPr>
          <w:rFonts w:hint="default" w:ascii="楷体_GB2312" w:hAnsi="宋体" w:eastAsia="楷体_GB2312"/>
          <w:b/>
          <w:bCs/>
          <w:sz w:val="44"/>
          <w:szCs w:val="44"/>
          <w:u w:val="none"/>
          <w:lang w:eastAsia="zh-CN"/>
          <w:woUserID w:val="1"/>
        </w:rPr>
        <w:t>车</w:t>
      </w:r>
      <w:r>
        <w:rPr>
          <w:rFonts w:hint="eastAsia" w:ascii="楷体_GB2312" w:hAnsi="宋体" w:eastAsia="楷体_GB2312"/>
          <w:b/>
          <w:bCs/>
          <w:sz w:val="44"/>
          <w:szCs w:val="44"/>
          <w:u w:val="none"/>
          <w:lang w:val="en-US" w:eastAsia="zh-CN"/>
          <w:woUserID w:val="1"/>
        </w:rPr>
        <w:t>管道</w:t>
      </w:r>
      <w:r>
        <w:rPr>
          <w:rFonts w:hint="default" w:ascii="楷体_GB2312" w:hAnsi="宋体" w:eastAsia="楷体_GB2312"/>
          <w:b/>
          <w:bCs/>
          <w:sz w:val="44"/>
          <w:szCs w:val="44"/>
          <w:u w:val="none"/>
          <w:lang w:eastAsia="zh-CN"/>
          <w:woUserID w:val="1"/>
        </w:rPr>
        <w:t>件</w:t>
      </w:r>
      <w:r>
        <w:rPr>
          <w:rFonts w:hint="eastAsia" w:ascii="楷体_GB2312" w:hAnsi="宋体" w:eastAsia="楷体_GB2312"/>
          <w:b/>
          <w:bCs/>
          <w:sz w:val="44"/>
          <w:szCs w:val="44"/>
          <w:u w:val="none"/>
          <w:lang w:val="en-US" w:eastAsia="zh-CN"/>
          <w:woUserID w:val="1"/>
        </w:rPr>
        <w:t>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rPr>
        <w:t>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42E2AD0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罐车管道</w:t>
      </w:r>
      <w:r>
        <w:rPr>
          <w:rFonts w:hint="default" w:ascii="宋体" w:hAnsi="宋体"/>
          <w:b w:val="0"/>
          <w:bCs/>
          <w:color w:val="000000"/>
          <w:sz w:val="24"/>
          <w:szCs w:val="24"/>
          <w:lang w:eastAsia="zh-CN"/>
          <w:woUserID w:val="1"/>
        </w:rPr>
        <w:t>件</w:t>
      </w:r>
      <w:r>
        <w:rPr>
          <w:rFonts w:hint="eastAsia" w:ascii="宋体" w:hAnsi="宋体"/>
          <w:b w:val="0"/>
          <w:bCs/>
          <w:color w:val="000000"/>
          <w:sz w:val="24"/>
          <w:szCs w:val="24"/>
          <w:lang w:val="en-US" w:eastAsia="zh-CN"/>
          <w:woUserID w:val="1"/>
        </w:rPr>
        <w:t>类</w:t>
      </w:r>
      <w:r>
        <w:rPr>
          <w:rFonts w:hint="eastAsia" w:ascii="宋体" w:hAnsi="宋体"/>
          <w:b w:val="0"/>
          <w:bCs/>
          <w:color w:val="000000"/>
          <w:sz w:val="24"/>
          <w:szCs w:val="24"/>
          <w:lang w:eastAsia="zh-CN"/>
        </w:rPr>
        <w:t>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罐车管道件类</w:t>
      </w:r>
      <w:r>
        <w:rPr>
          <w:rFonts w:hint="eastAsia" w:ascii="宋体" w:hAnsi="宋体"/>
          <w:b w:val="0"/>
          <w:bCs/>
          <w:color w:val="000000"/>
          <w:sz w:val="24"/>
          <w:szCs w:val="24"/>
          <w:lang w:eastAsia="zh-CN"/>
        </w:rPr>
        <w:t>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2026年11月5 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7B486D62">
      <w:pPr>
        <w:pStyle w:val="10"/>
        <w:spacing w:line="460" w:lineRule="exact"/>
        <w:ind w:firstLine="480" w:firstLineChars="200"/>
        <w:rPr>
          <w:rFonts w:hint="default"/>
          <w:lang w:val="en-US" w:eastAsia="zh-CN"/>
        </w:rPr>
      </w:pPr>
      <w:r>
        <w:rPr>
          <w:rFonts w:hint="eastAsia"/>
          <w:lang w:val="en-US" w:eastAsia="zh-CN"/>
        </w:rPr>
        <w:t xml:space="preserve">      </w:t>
      </w:r>
    </w:p>
    <w:p w14:paraId="31280331">
      <w:pPr>
        <w:pStyle w:val="10"/>
        <w:spacing w:line="240" w:lineRule="auto"/>
        <w:ind w:firstLine="482" w:firstLineChars="200"/>
        <w:rPr>
          <w:rFonts w:hint="default"/>
          <w:highlight w:val="none"/>
          <w:lang w:val="en-US" w:eastAsia="zh-CN"/>
        </w:rPr>
      </w:pPr>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hAnsi="宋体" w:cs="Times New Roman"/>
          <w:b/>
          <w:color w:val="000000"/>
          <w:kern w:val="2"/>
          <w:sz w:val="24"/>
          <w:szCs w:val="24"/>
          <w:lang w:val="en-US" w:eastAsia="zh-CN" w:bidi="ar-SA"/>
        </w:rPr>
        <w:t xml:space="preserve"> </w:t>
      </w:r>
      <w:r>
        <w:drawing>
          <wp:inline distT="0" distB="0" distL="114300" distR="114300">
            <wp:extent cx="2105025" cy="2057400"/>
            <wp:effectExtent l="0" t="0" r="9525"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2105025" cy="2057400"/>
                    </a:xfrm>
                    <a:prstGeom prst="rect">
                      <a:avLst/>
                    </a:prstGeom>
                    <a:noFill/>
                    <a:ln>
                      <a:noFill/>
                    </a:ln>
                  </pic:spPr>
                </pic:pic>
              </a:graphicData>
            </a:graphic>
          </wp:inline>
        </w:drawing>
      </w:r>
      <w:r>
        <w:rPr>
          <w:rFonts w:hint="eastAsia" w:hAnsi="宋体" w:cs="Times New Roman"/>
          <w:b/>
          <w:color w:val="000000"/>
          <w:kern w:val="2"/>
          <w:sz w:val="24"/>
          <w:szCs w:val="24"/>
          <w:lang w:val="en-US" w:eastAsia="zh-CN" w:bidi="ar-SA"/>
        </w:rPr>
        <w:t xml:space="preserve">                                                               </w:t>
      </w:r>
    </w:p>
    <w:p w14:paraId="1F2C3D62">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bookmarkStart w:id="42" w:name="_GoBack"/>
      <w:bookmarkEnd w:id="42"/>
    </w:p>
    <w:p w14:paraId="4D006FF9">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17</w:t>
      </w:r>
      <w:r>
        <w:rPr>
          <w:rFonts w:hint="eastAsia" w:hAnsi="宋体"/>
          <w:color w:val="000000"/>
          <w:szCs w:val="24"/>
          <w:highlight w:val="none"/>
        </w:rPr>
        <w:t>日</w:t>
      </w:r>
      <w:bookmarkEnd w:id="7"/>
    </w:p>
    <w:p w14:paraId="052F359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5</w:t>
      </w:r>
      <w:r>
        <w:rPr>
          <w:rFonts w:hint="eastAsia" w:hAnsi="宋体"/>
          <w:color w:val="000000"/>
          <w:szCs w:val="24"/>
          <w:highlight w:val="none"/>
        </w:rPr>
        <w:t>日止</w:t>
      </w:r>
    </w:p>
    <w:p w14:paraId="09A8CDA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办公楼1楼</w:t>
      </w:r>
      <w:r>
        <w:rPr>
          <w:rFonts w:hint="eastAsia" w:hAnsi="宋体"/>
          <w:color w:val="000000"/>
          <w:szCs w:val="24"/>
        </w:rPr>
        <w:t>）。</w:t>
      </w:r>
    </w:p>
    <w:p w14:paraId="16251C8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default" w:hAnsi="宋体"/>
          <w:color w:val="000000"/>
          <w:szCs w:val="24"/>
          <w:woUserID w:val="1"/>
        </w:rPr>
        <w:t xml:space="preserve"> </w:t>
      </w:r>
      <w:r>
        <w:rPr>
          <w:rFonts w:hint="eastAsia" w:hAnsi="宋体"/>
          <w:color w:val="000000"/>
          <w:szCs w:val="24"/>
          <w:lang w:val="en-US" w:eastAsia="zh-CN"/>
          <w:woUserID w:val="1"/>
        </w:rPr>
        <w:t xml:space="preserve">张卫华  </w:t>
      </w:r>
      <w:r>
        <w:rPr>
          <w:rFonts w:hint="default" w:hAnsi="宋体"/>
          <w:color w:val="000000"/>
          <w:szCs w:val="24"/>
          <w:woUserID w:val="1"/>
        </w:rPr>
        <w:t xml:space="preserve"> </w:t>
      </w:r>
      <w:r>
        <w:rPr>
          <w:rFonts w:hint="eastAsia" w:hAnsi="宋体"/>
          <w:color w:val="000000"/>
          <w:szCs w:val="24"/>
          <w:lang w:val="en-US" w:eastAsia="zh-CN"/>
          <w:woUserID w:val="1"/>
        </w:rPr>
        <w:t xml:space="preserve"> </w:t>
      </w:r>
      <w:r>
        <w:rPr>
          <w:rFonts w:hint="default" w:hAnsi="宋体"/>
          <w:color w:val="000000"/>
          <w:szCs w:val="24"/>
          <w:woUserID w:val="1"/>
        </w:rPr>
        <w:t>15066101001</w:t>
      </w:r>
      <w:r>
        <w:rPr>
          <w:rFonts w:hint="eastAsia" w:hAnsi="宋体"/>
          <w:color w:val="000000"/>
          <w:szCs w:val="24"/>
        </w:rPr>
        <w:t xml:space="preserve">         </w:t>
      </w:r>
    </w:p>
    <w:p w14:paraId="5018553E">
      <w:pPr>
        <w:pStyle w:val="10"/>
        <w:spacing w:line="460" w:lineRule="exact"/>
        <w:ind w:firstLine="480" w:firstLineChars="200"/>
        <w:rPr>
          <w:rFonts w:hint="default"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w:t>
      </w:r>
      <w:bookmarkStart w:id="8" w:name="_Toc37421124"/>
      <w:bookmarkStart w:id="9" w:name="_Toc37421051"/>
      <w:bookmarkStart w:id="10" w:name="_Toc37862447"/>
      <w:r>
        <w:rPr>
          <w:rFonts w:hint="eastAsia" w:hAnsi="宋体"/>
          <w:color w:val="000000"/>
          <w:szCs w:val="24"/>
          <w:lang w:val="en-US" w:eastAsia="zh-CN"/>
        </w:rPr>
        <w:t xml:space="preserve"> </w:t>
      </w:r>
      <w:r>
        <w:rPr>
          <w:rFonts w:hint="default" w:hAnsi="宋体"/>
          <w:color w:val="000000"/>
          <w:szCs w:val="24"/>
          <w:lang w:eastAsia="zh-CN"/>
          <w:woUserID w:val="1"/>
        </w:rPr>
        <w:t xml:space="preserve"> </w:t>
      </w:r>
      <w:r>
        <w:rPr>
          <w:rFonts w:hint="eastAsia" w:hAnsi="宋体"/>
          <w:color w:val="000000"/>
          <w:szCs w:val="24"/>
          <w:lang w:val="en-US" w:eastAsia="zh-CN"/>
          <w:woUserID w:val="1"/>
        </w:rPr>
        <w:t>于   强</w:t>
      </w:r>
      <w:r>
        <w:rPr>
          <w:rFonts w:hint="default" w:hAnsi="宋体"/>
          <w:color w:val="000000"/>
          <w:szCs w:val="24"/>
          <w:lang w:eastAsia="zh-CN"/>
          <w:woUserID w:val="1"/>
        </w:rPr>
        <w:t xml:space="preserve">   </w:t>
      </w:r>
      <w:r>
        <w:rPr>
          <w:rFonts w:hint="eastAsia" w:hAnsi="宋体"/>
          <w:color w:val="000000"/>
          <w:szCs w:val="24"/>
          <w:lang w:val="en-US" w:eastAsia="zh-CN"/>
          <w:woUserID w:val="1"/>
        </w:rPr>
        <w:t>13953156276</w:t>
      </w: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8095324"/>
      <w:bookmarkStart w:id="12" w:name="_Toc509284557"/>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伍仟</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5</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116872040"/>
      <w:bookmarkStart w:id="17" w:name="_Toc509284565"/>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罐车管道</w:t>
      </w:r>
      <w:r>
        <w:rPr>
          <w:rFonts w:hint="default" w:ascii="楷体_GB2312" w:hAnsi="宋体" w:eastAsia="楷体_GB2312"/>
          <w:b/>
          <w:bCs/>
          <w:sz w:val="44"/>
          <w:szCs w:val="44"/>
          <w:u w:val="none"/>
          <w:lang w:eastAsia="zh-CN"/>
          <w:woUserID w:val="1"/>
        </w:rPr>
        <w:t>件</w:t>
      </w:r>
      <w:r>
        <w:rPr>
          <w:rFonts w:hint="eastAsia" w:ascii="楷体_GB2312" w:hAnsi="宋体" w:eastAsia="楷体_GB2312"/>
          <w:b/>
          <w:bCs/>
          <w:sz w:val="44"/>
          <w:szCs w:val="44"/>
          <w:u w:val="none"/>
          <w:lang w:val="en-US" w:eastAsia="zh-CN"/>
          <w:woUserID w:val="1"/>
        </w:rPr>
        <w:t>类</w:t>
      </w:r>
      <w:r>
        <w:rPr>
          <w:rFonts w:hint="eastAsia" w:ascii="楷体_GB2312" w:hAnsi="宋体" w:eastAsia="楷体_GB2312"/>
          <w:b/>
          <w:bCs/>
          <w:sz w:val="44"/>
          <w:szCs w:val="44"/>
          <w:u w:val="none"/>
          <w:lang w:eastAsia="zh-CN"/>
        </w:rPr>
        <w:t>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罐车管道件类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2027年罐车管道件类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8F60C5D">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353881021"/>
      <w:bookmarkStart w:id="27" w:name="_Toc28878"/>
      <w:bookmarkStart w:id="28" w:name="_Toc424118190"/>
      <w:bookmarkStart w:id="29" w:name="_Toc518655813"/>
      <w:bookmarkStart w:id="30" w:name="_Toc21764"/>
      <w:bookmarkStart w:id="31" w:name="_Toc2804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罐车管道件类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color w:val="auto"/>
          <w:sz w:val="24"/>
          <w:szCs w:val="24"/>
          <w:u w:val="single"/>
          <w:lang w:val="en-US" w:eastAsia="zh-CN"/>
        </w:rPr>
        <w:t>罐车管道件类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罐车管道件类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5000"/>
      <w:bookmarkStart w:id="35" w:name="_Toc353881022"/>
      <w:bookmarkStart w:id="36" w:name="_Toc28997"/>
      <w:bookmarkStart w:id="37" w:name="_Toc424118191"/>
      <w:bookmarkStart w:id="38" w:name="_Toc9193"/>
      <w:bookmarkStart w:id="39" w:name="_Toc762"/>
      <w:bookmarkStart w:id="40" w:name="_Toc518655814"/>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罐车管道件类</w:t>
      </w:r>
      <w:r>
        <w:rPr>
          <w:rFonts w:hint="eastAsia" w:ascii="宋体" w:hAnsi="宋体"/>
          <w:sz w:val="24"/>
          <w:u w:val="single"/>
          <w:lang w:eastAsia="zh-CN"/>
        </w:rPr>
        <w:t>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8053EFD"/>
    <w:rsid w:val="088E5CA1"/>
    <w:rsid w:val="08DF7CF9"/>
    <w:rsid w:val="0A821835"/>
    <w:rsid w:val="0B8B296C"/>
    <w:rsid w:val="0D4407E4"/>
    <w:rsid w:val="0ED32F97"/>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2905AAF"/>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E665020"/>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3E1763"/>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C917C93"/>
    <w:rsid w:val="5D116DDB"/>
    <w:rsid w:val="5D8650C0"/>
    <w:rsid w:val="5DFD183B"/>
    <w:rsid w:val="5E676D8B"/>
    <w:rsid w:val="5EFC6636"/>
    <w:rsid w:val="5FC353A5"/>
    <w:rsid w:val="611F4533"/>
    <w:rsid w:val="617040A3"/>
    <w:rsid w:val="61966C1F"/>
    <w:rsid w:val="619C2E88"/>
    <w:rsid w:val="62A36F0C"/>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1856D1"/>
    <w:rsid w:val="6E936335"/>
    <w:rsid w:val="702929F8"/>
    <w:rsid w:val="706A7307"/>
    <w:rsid w:val="71C34D91"/>
    <w:rsid w:val="729F31A9"/>
    <w:rsid w:val="72B53BCB"/>
    <w:rsid w:val="73045661"/>
    <w:rsid w:val="735F4F8D"/>
    <w:rsid w:val="73BE043F"/>
    <w:rsid w:val="74036642"/>
    <w:rsid w:val="740604B8"/>
    <w:rsid w:val="74404BA7"/>
    <w:rsid w:val="744422CE"/>
    <w:rsid w:val="74625FAE"/>
    <w:rsid w:val="74B43250"/>
    <w:rsid w:val="74E56535"/>
    <w:rsid w:val="75CD3EE3"/>
    <w:rsid w:val="75DD2802"/>
    <w:rsid w:val="771A7938"/>
    <w:rsid w:val="77FEC13E"/>
    <w:rsid w:val="78E45036"/>
    <w:rsid w:val="79DD2C1A"/>
    <w:rsid w:val="79F04B91"/>
    <w:rsid w:val="7A140F71"/>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5544</Words>
  <Characters>5841</Characters>
  <Lines>1</Lines>
  <Paragraphs>3</Paragraphs>
  <TotalTime>193</TotalTime>
  <ScaleCrop>false</ScaleCrop>
  <LinksUpToDate>false</LinksUpToDate>
  <CharactersWithSpaces>6627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admin</cp:lastModifiedBy>
  <cp:lastPrinted>2022-02-12T23:59:00Z</cp:lastPrinted>
  <dcterms:modified xsi:type="dcterms:W3CDTF">2026-10-16T09:53:54Z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0879483C1CA84C1596416FEBAB07980F_13</vt:lpwstr>
  </property>
  <property fmtid="{D5CDD505-2E9C-101B-9397-08002B2CF9AE}" pid="5" name="KSOTemplateDocerSaveRecord">
    <vt:lpwstr>eyJoZGlkIjoiNTBiNWIzZDQ1OTBmN2YxMmFlODkyNmRiMDRjYzU2MzMiLCJ1c2VySWQiOiI3NjIwMjkxMDAifQ==</vt:lpwstr>
  </property>
</Properties>
</file>