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中国重汽集团济南动力有限公司汽车环境风洞项目人员技术能力提升专项招标公告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ZBGL2026010386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2026-2-3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2026-2-24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115C62FD">
      <w:pPr>
        <w:pStyle w:val="6"/>
        <w:spacing w:line="360" w:lineRule="auto"/>
        <w:ind w:firstLine="480" w:firstLineChars="200"/>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的使用需求，对</w:t>
      </w:r>
      <w:r>
        <w:rPr>
          <w:rFonts w:hint="eastAsia" w:ascii="宋体" w:hAnsi="宋体" w:eastAsia="宋体" w:cs="宋体"/>
          <w:sz w:val="24"/>
          <w:szCs w:val="24"/>
          <w:lang w:val="en-US" w:eastAsia="zh-CN"/>
        </w:rPr>
        <w:t>中国重汽集团济南动力有限公司汽车环境风洞项目人员技术能力提升专项</w:t>
      </w:r>
      <w:r>
        <w:rPr>
          <w:rFonts w:hint="eastAsia" w:ascii="宋体" w:hAnsi="宋体" w:eastAsia="宋体" w:cs="宋体"/>
          <w:sz w:val="24"/>
          <w:szCs w:val="24"/>
        </w:rPr>
        <w:t>进行公开招标，资金已落实，该项目具备招标条件，现组织公开招标，欢迎合格潜在投标人前来参加投标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highlight w:val="none"/>
          <w:lang w:val="en-US" w:eastAsia="zh-CN"/>
        </w:rPr>
        <w:t>中国重汽集团济南动力有限公司汽车环境风洞项目人员技术能力提升专项</w:t>
      </w:r>
      <w:r>
        <w:rPr>
          <w:rFonts w:hint="eastAsia" w:asciiTheme="majorEastAsia" w:hAnsiTheme="majorEastAsia" w:eastAsiaTheme="majorEastAsia" w:cstheme="majorEastAsia"/>
          <w:sz w:val="24"/>
          <w:szCs w:val="24"/>
          <w:highlight w:val="none"/>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项目类别：直管单位非生产招标 / 服务 / 委外检测或试验</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Ansi="宋体" w:cs="宋体"/>
          <w:color w:val="000000"/>
          <w:sz w:val="24"/>
          <w:szCs w:val="24"/>
        </w:rPr>
        <w:t>依托外部第三方资源，</w:t>
      </w:r>
      <w:bookmarkStart w:id="7" w:name="_GoBack"/>
      <w:bookmarkEnd w:id="7"/>
      <w:r>
        <w:rPr>
          <w:rFonts w:hint="eastAsia" w:hAnsi="宋体" w:cs="宋体"/>
          <w:color w:val="000000"/>
          <w:sz w:val="24"/>
          <w:szCs w:val="24"/>
        </w:rPr>
        <w:t>借助</w:t>
      </w:r>
      <w:r>
        <w:rPr>
          <w:rFonts w:hAnsi="宋体" w:cs="宋体"/>
          <w:color w:val="000000"/>
          <w:sz w:val="24"/>
          <w:szCs w:val="24"/>
        </w:rPr>
        <w:t>研发</w:t>
      </w:r>
      <w:r>
        <w:rPr>
          <w:rFonts w:hint="eastAsia" w:hAnsi="宋体" w:cs="宋体"/>
          <w:color w:val="000000"/>
          <w:sz w:val="24"/>
          <w:szCs w:val="24"/>
        </w:rPr>
        <w:t>试验</w:t>
      </w:r>
      <w:r>
        <w:rPr>
          <w:rFonts w:hAnsi="宋体" w:cs="宋体"/>
          <w:color w:val="000000"/>
          <w:sz w:val="24"/>
          <w:szCs w:val="24"/>
        </w:rPr>
        <w:t>项目，</w:t>
      </w:r>
      <w:r>
        <w:rPr>
          <w:rFonts w:hint="eastAsia" w:hAnsi="宋体" w:cs="宋体"/>
          <w:color w:val="000000"/>
          <w:sz w:val="24"/>
          <w:szCs w:val="24"/>
        </w:rPr>
        <w:t>对本公司拟建环境风洞项目的</w:t>
      </w:r>
      <w:r>
        <w:rPr>
          <w:rFonts w:hAnsi="宋体" w:cs="宋体"/>
          <w:color w:val="000000"/>
          <w:sz w:val="24"/>
          <w:szCs w:val="24"/>
        </w:rPr>
        <w:t>相关试验/研发技术人员进行专项</w:t>
      </w:r>
      <w:r>
        <w:rPr>
          <w:rFonts w:hint="eastAsia" w:hAnsi="宋体" w:cs="宋体"/>
          <w:color w:val="000000"/>
          <w:sz w:val="24"/>
          <w:szCs w:val="24"/>
        </w:rPr>
        <w:t>能力</w:t>
      </w:r>
      <w:r>
        <w:rPr>
          <w:rFonts w:hAnsi="宋体" w:cs="宋体"/>
          <w:color w:val="000000"/>
          <w:sz w:val="24"/>
          <w:szCs w:val="24"/>
        </w:rPr>
        <w:t>培养</w:t>
      </w:r>
      <w:r>
        <w:rPr>
          <w:rFonts w:hint="eastAsia" w:hAnsi="宋体" w:cs="宋体"/>
          <w:color w:val="000000"/>
          <w:sz w:val="24"/>
          <w:szCs w:val="24"/>
        </w:rPr>
        <w:t>。</w:t>
      </w:r>
      <w:r>
        <w:rPr>
          <w:rFonts w:hint="eastAsia" w:asciiTheme="majorEastAsia" w:hAnsiTheme="majorEastAsia" w:eastAsiaTheme="majorEastAsia" w:cstheme="majorEastAsia"/>
          <w:sz w:val="24"/>
          <w:szCs w:val="24"/>
        </w:rPr>
        <w:t xml:space="preserve"> </w:t>
      </w: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0C9441CE">
      <w:pPr>
        <w:pStyle w:val="6"/>
        <w:spacing w:line="360" w:lineRule="auto"/>
        <w:ind w:firstLine="235" w:firstLineChars="98"/>
        <w:rPr>
          <w:rFonts w:hint="eastAsia" w:hAnsi="宋体" w:cs="宋体"/>
          <w:b/>
          <w:color w:val="000000"/>
          <w:sz w:val="24"/>
          <w:szCs w:val="24"/>
          <w:highlight w:val="red"/>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Cs/>
          <w:color w:val="000000"/>
          <w:sz w:val="24"/>
          <w:szCs w:val="24"/>
        </w:rPr>
        <w:t>500万</w:t>
      </w:r>
      <w:r>
        <w:rPr>
          <w:rFonts w:hint="eastAsia" w:hAnsi="宋体" w:cs="宋体"/>
          <w:color w:val="000000"/>
          <w:sz w:val="24"/>
          <w:szCs w:val="24"/>
        </w:rPr>
        <w:t>人民币（或等值其他货币）；公司成立</w:t>
      </w:r>
      <w:r>
        <w:rPr>
          <w:rFonts w:hint="eastAsia" w:hAnsi="宋体" w:cs="宋体"/>
          <w:color w:val="000000"/>
          <w:sz w:val="24"/>
          <w:szCs w:val="24"/>
          <w:u w:val="single"/>
        </w:rPr>
        <w:t>三年</w:t>
      </w:r>
      <w:r>
        <w:rPr>
          <w:rFonts w:hint="eastAsia" w:hAnsi="宋体" w:cs="宋体"/>
          <w:color w:val="000000"/>
          <w:sz w:val="24"/>
          <w:szCs w:val="24"/>
        </w:rPr>
        <w:t>以上（以营业执照成立日期到开标当日满三年为准）；且经营范围满足招标方需求；并在人员、设备、资金等方面具有承担本项目的能力。</w:t>
      </w:r>
    </w:p>
    <w:p w14:paraId="2EAD2B58">
      <w:pPr>
        <w:pStyle w:val="6"/>
        <w:spacing w:line="360" w:lineRule="auto"/>
        <w:ind w:firstLine="240" w:firstLineChars="100"/>
        <w:rPr>
          <w:rFonts w:hint="eastAsia"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14:paraId="44648897">
      <w:pPr>
        <w:pStyle w:val="6"/>
        <w:spacing w:line="360" w:lineRule="auto"/>
        <w:ind w:firstLine="240" w:firstLineChars="100"/>
        <w:rPr>
          <w:rFonts w:hint="eastAsia" w:hAnsi="宋体" w:cs="宋体"/>
          <w:color w:val="000000"/>
          <w:sz w:val="24"/>
          <w:szCs w:val="24"/>
        </w:rPr>
      </w:pPr>
      <w:r>
        <w:rPr>
          <w:rFonts w:hint="eastAsia" w:hAnsi="宋体" w:cs="宋体"/>
          <w:color w:val="000000"/>
          <w:sz w:val="24"/>
          <w:szCs w:val="24"/>
        </w:rPr>
        <w:t>（3）拟投标人应提供法定代表人资格证明文件。</w:t>
      </w:r>
    </w:p>
    <w:p w14:paraId="5FD8D67B">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14:paraId="1CA90D6B">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（5）拟投标人不存在严重违规或被列入招标方“黑名单”的声明。</w:t>
      </w:r>
    </w:p>
    <w:p w14:paraId="1C748875">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14:paraId="3DA3A807">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4A71DEDF">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（8）本项目不接受联合体投标。</w:t>
      </w:r>
    </w:p>
    <w:p w14:paraId="0D7FF20C">
      <w:pPr>
        <w:pStyle w:val="6"/>
        <w:spacing w:line="360" w:lineRule="auto"/>
        <w:ind w:firstLine="235" w:firstLineChars="98"/>
        <w:rPr>
          <w:rFonts w:hint="eastAsia" w:hAnsi="宋体" w:cs="宋体"/>
          <w:color w:val="000000"/>
          <w:sz w:val="24"/>
          <w:szCs w:val="24"/>
        </w:rPr>
      </w:pPr>
      <w:r>
        <w:rPr>
          <w:rFonts w:hint="eastAsia" w:hAnsi="宋体" w:cs="宋体"/>
          <w:color w:val="000000"/>
          <w:sz w:val="24"/>
          <w:szCs w:val="24"/>
        </w:rPr>
        <w:t>（9）本项目不接受代理商投标。</w:t>
      </w:r>
    </w:p>
    <w:p w14:paraId="3767D4B6">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10）</w:t>
      </w:r>
      <w:r>
        <w:rPr>
          <w:rFonts w:hint="eastAsia" w:ascii="宋体" w:hAnsi="宋体" w:eastAsia="宋体" w:cs="宋体"/>
          <w:b/>
          <w:bCs/>
          <w:sz w:val="24"/>
          <w:szCs w:val="24"/>
          <w:highlight w:val="none"/>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11）</w:t>
      </w:r>
      <w:r>
        <w:rPr>
          <w:rFonts w:hint="eastAsia" w:ascii="宋体" w:hAnsi="宋体" w:eastAsia="宋体" w:cs="宋体"/>
          <w:b/>
          <w:bCs/>
          <w:sz w:val="24"/>
          <w:szCs w:val="24"/>
          <w:highlight w:val="none"/>
        </w:rPr>
        <w:t>准</w:t>
      </w:r>
      <w:r>
        <w:rPr>
          <w:rFonts w:hint="eastAsia" w:ascii="宋体" w:hAnsi="宋体" w:eastAsia="宋体" w:cs="宋体"/>
          <w:b/>
          <w:bCs/>
          <w:sz w:val="24"/>
          <w:szCs w:val="24"/>
        </w:rPr>
        <w:t>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w:t>
      </w:r>
    </w:p>
    <w:p w14:paraId="32287879">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1）营业执照副本复印件；</w:t>
      </w:r>
    </w:p>
    <w:p w14:paraId="55A291C6">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2）投标函（附件1）；</w:t>
      </w:r>
    </w:p>
    <w:p w14:paraId="58BF2E46">
      <w:pPr>
        <w:spacing w:line="360" w:lineRule="auto"/>
        <w:ind w:firstLine="480" w:firstLineChars="200"/>
        <w:rPr>
          <w:rFonts w:hint="eastAsia"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14:paraId="395F0900">
      <w:pPr>
        <w:spacing w:line="360" w:lineRule="auto"/>
        <w:ind w:firstLine="480" w:firstLineChars="200"/>
        <w:rPr>
          <w:rFonts w:hint="eastAsia" w:ascii="宋体" w:hAnsi="宋体" w:cs="宋体"/>
          <w:color w:val="000000"/>
          <w:sz w:val="24"/>
          <w:szCs w:val="24"/>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近三年经第三方机构审计的财务报表（资产负债表、损益表、现金流量表）复印件，必须连续；对于境外投标人，若没有财务审计报告，需提供资产负债表、利润表、现金流量表（加盖公章版），且未显示异常；</w:t>
      </w:r>
    </w:p>
    <w:p w14:paraId="0DE9091D">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14:paraId="400F5548">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14:paraId="27478A6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14:paraId="333B0438">
      <w:pPr>
        <w:spacing w:line="360" w:lineRule="auto"/>
        <w:ind w:firstLine="480" w:firstLineChars="200"/>
        <w:rPr>
          <w:rFonts w:hint="eastAsia" w:ascii="宋体" w:hAnsi="宋体" w:cs="宋体"/>
          <w:sz w:val="24"/>
          <w:szCs w:val="24"/>
        </w:rPr>
      </w:pPr>
      <w:r>
        <w:rPr>
          <w:rFonts w:hint="eastAsia" w:ascii="宋体" w:hAnsi="宋体" w:cs="宋体"/>
          <w:color w:val="000000"/>
          <w:sz w:val="24"/>
          <w:szCs w:val="24"/>
        </w:rPr>
        <w:t>8)</w:t>
      </w:r>
      <w:r>
        <w:rPr>
          <w:rFonts w:ascii="宋体" w:hAnsi="宋体" w:cs="宋体"/>
          <w:sz w:val="24"/>
          <w:szCs w:val="24"/>
        </w:rPr>
        <w:t>年度纳税信用评价信息（可从电子税务局查询截图，需加盖公章）；</w:t>
      </w:r>
    </w:p>
    <w:p w14:paraId="7A1D9B40">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9）</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14:paraId="5CD9EE51">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10)保密承诺函（附件3）；</w:t>
      </w:r>
    </w:p>
    <w:p w14:paraId="2F98943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11)企业近三年同类项目业绩证明；</w:t>
      </w:r>
    </w:p>
    <w:p w14:paraId="5138973A">
      <w:pPr>
        <w:pStyle w:val="1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384A644A">
      <w:pPr>
        <w:pStyle w:val="12"/>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应标文件的递交</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1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13"/>
        <w:keepNext w:val="0"/>
        <w:keepLines w:val="0"/>
        <w:pageBreakBefore w:val="0"/>
        <w:widowControl w:val="0"/>
        <w:numPr>
          <w:ilvl w:val="0"/>
          <w:numId w:val="6"/>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）完成平台账号注册。</w:t>
      </w:r>
    </w:p>
    <w:p w14:paraId="41B17194">
      <w:pPr>
        <w:pStyle w:val="13"/>
        <w:keepNext w:val="0"/>
        <w:keepLines w:val="0"/>
        <w:pageBreakBefore w:val="0"/>
        <w:widowControl w:val="0"/>
        <w:numPr>
          <w:ilvl w:val="0"/>
          <w:numId w:val="6"/>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）及时进行补充与更新，确保信息真实、完整。</w:t>
      </w:r>
    </w:p>
    <w:p w14:paraId="56C53AFD">
      <w:pPr>
        <w:pStyle w:val="1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1846438">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），登录平台，进入“招投标中心-非生产类招投标-供应商应标”，按本公告第4条“应标文件的编制”要求准备并上传资料。</w:t>
      </w:r>
      <w:r>
        <w:rPr>
          <w:rFonts w:hint="default" w:ascii="宋体" w:hAnsi="宋体" w:eastAsia="宋体" w:cs="宋体"/>
          <w:b/>
          <w:bCs/>
          <w:sz w:val="24"/>
          <w:szCs w:val="24"/>
          <w:highlight w:val="none"/>
          <w:lang w:val="en-US" w:eastAsia="zh-CN"/>
        </w:rPr>
        <w:t>资质审查通过后，视为报名成功。</w:t>
      </w:r>
    </w:p>
    <w:p w14:paraId="0D50DA0F">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2" w:firstLineChars="200"/>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是否为代理商请如实选择</w:t>
      </w:r>
      <w:r>
        <w:rPr>
          <w:rFonts w:hint="eastAsia"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若为</w:t>
      </w:r>
      <w:r>
        <w:rPr>
          <w:rFonts w:hint="eastAsia" w:ascii="宋体" w:hAnsi="宋体" w:eastAsia="宋体" w:cs="宋体"/>
          <w:b/>
          <w:bCs/>
          <w:sz w:val="24"/>
          <w:szCs w:val="24"/>
          <w:highlight w:val="none"/>
          <w:lang w:val="en-US" w:eastAsia="zh-CN"/>
        </w:rPr>
        <w:t>代理商应标，</w:t>
      </w:r>
      <w:r>
        <w:rPr>
          <w:rFonts w:hint="eastAsia" w:ascii="宋体" w:hAnsi="宋体" w:eastAsia="宋体" w:cs="宋体"/>
          <w:b w:val="0"/>
          <w:bCs w:val="0"/>
          <w:sz w:val="24"/>
          <w:szCs w:val="24"/>
          <w:highlight w:val="none"/>
          <w:lang w:val="en-US" w:eastAsia="zh-CN"/>
        </w:rPr>
        <w:t>请在应标后主动</w:t>
      </w:r>
      <w:r>
        <w:rPr>
          <w:rFonts w:hint="eastAsia" w:ascii="宋体" w:hAnsi="宋体" w:eastAsia="宋体" w:cs="宋体"/>
          <w:b/>
          <w:bCs/>
          <w:sz w:val="24"/>
          <w:szCs w:val="24"/>
          <w:highlight w:val="none"/>
          <w:lang w:val="en-US" w:eastAsia="zh-CN"/>
        </w:rPr>
        <w:t>联系商务联系人。</w:t>
      </w:r>
    </w:p>
    <w:p w14:paraId="3D4B36AE">
      <w:pPr>
        <w:pStyle w:val="13"/>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722EE667">
      <w:pPr>
        <w:pStyle w:val="12"/>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2</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24</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7"/>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"https://ecaitong.sinotruk.com:8012/" \l "/login"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中国重汽e采通</w:t>
      </w:r>
      <w:r>
        <w:rPr>
          <w:rFonts w:hint="eastAsia" w:asciiTheme="majorEastAsia" w:hAnsiTheme="majorEastAsia" w:eastAsiaTheme="majorEastAsia" w:cstheme="majorEastAsia"/>
          <w:sz w:val="24"/>
          <w:szCs w:val="24"/>
          <w:lang w:val="en-US" w:eastAsia="zh-CN"/>
        </w:rPr>
        <w:fldChar w:fldCharType="end"/>
      </w:r>
      <w:r>
        <w:rPr>
          <w:rFonts w:hint="eastAsia" w:asciiTheme="majorEastAsia" w:hAnsiTheme="majorEastAsia" w:eastAsiaTheme="majorEastAsia" w:cstheme="majorEastAsia"/>
          <w:sz w:val="24"/>
          <w:szCs w:val="24"/>
          <w:lang w:val="en-US" w:eastAsia="zh-CN"/>
        </w:rPr>
        <w:t>-招标中心-</w:t>
      </w:r>
      <w:r>
        <w:rPr>
          <w:rFonts w:hint="default" w:asciiTheme="majorEastAsia" w:hAnsiTheme="majorEastAsia" w:eastAsiaTheme="majorEastAsia" w:cstheme="majorEastAsia"/>
          <w:sz w:val="24"/>
          <w:szCs w:val="24"/>
          <w:lang w:val="en-US" w:eastAsia="zh-CN"/>
        </w:rPr>
        <w:t>非生产类招投标</w:t>
      </w:r>
      <w:r>
        <w:rPr>
          <w:rFonts w:hint="eastAsia" w:asciiTheme="majorEastAsia" w:hAnsiTheme="majorEastAsia" w:eastAsiaTheme="majorEastAsia" w:cstheme="majorEastAsia"/>
          <w:sz w:val="24"/>
          <w:szCs w:val="24"/>
          <w:lang w:val="en-US" w:eastAsia="zh-CN"/>
        </w:rPr>
        <w:t>-供应商投标</w:t>
      </w:r>
      <w:r>
        <w:rPr>
          <w:rFonts w:hint="eastAsia" w:asciiTheme="majorEastAsia" w:hAnsiTheme="majorEastAsia" w:eastAsiaTheme="majorEastAsia" w:cstheme="majorEastAsia"/>
          <w:sz w:val="24"/>
          <w:szCs w:val="24"/>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响应文件提交 </w:t>
      </w:r>
    </w:p>
    <w:p w14:paraId="1677482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电子版须在递交截止时间前上传至“中国重汽e采通”系统。</w:t>
      </w:r>
    </w:p>
    <w:p w14:paraId="1BF7EE7E">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0:00 </w:t>
      </w:r>
    </w:p>
    <w:p w14:paraId="2B22BEE0">
      <w:pPr>
        <w:keepNext w:val="0"/>
        <w:keepLines w:val="0"/>
        <w:pageBreakBefore w:val="0"/>
        <w:widowControl w:val="0"/>
        <w:numPr>
          <w:ilvl w:val="0"/>
          <w:numId w:val="8"/>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 xml:space="preserve">0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p>
    <w:p w14:paraId="66970739">
      <w:pPr>
        <w:pStyle w:val="6"/>
        <w:spacing w:line="360" w:lineRule="auto"/>
        <w:ind w:firstLine="480" w:firstLineChars="200"/>
        <w:rPr>
          <w:rFonts w:hint="eastAsia" w:hAnsi="宋体" w:cs="宋体"/>
          <w:bCs/>
          <w:sz w:val="24"/>
          <w:szCs w:val="24"/>
        </w:rPr>
      </w:pPr>
      <w:r>
        <w:rPr>
          <w:rFonts w:hint="eastAsia" w:hAnsi="宋体" w:cs="宋体"/>
          <w:bCs/>
          <w:sz w:val="24"/>
          <w:szCs w:val="24"/>
        </w:rPr>
        <w:t>如选择到场参与开标，自行携带笔记本电脑至开标地点即可。</w:t>
      </w:r>
    </w:p>
    <w:p w14:paraId="1653CD27">
      <w:pPr>
        <w:pStyle w:val="6"/>
        <w:spacing w:line="360" w:lineRule="auto"/>
        <w:ind w:firstLine="480" w:firstLineChars="200"/>
        <w:rPr>
          <w:rFonts w:hint="default" w:hAnsi="宋体" w:eastAsia="宋体" w:cs="宋体"/>
          <w:bCs/>
          <w:sz w:val="24"/>
          <w:szCs w:val="24"/>
          <w:lang w:val="en-US" w:eastAsia="zh-CN"/>
        </w:rPr>
      </w:pPr>
      <w:r>
        <w:rPr>
          <w:rFonts w:hint="eastAsia" w:hAnsi="宋体" w:cs="宋体"/>
          <w:bCs/>
          <w:sz w:val="24"/>
          <w:szCs w:val="24"/>
          <w:lang w:val="en-US" w:eastAsia="zh-CN"/>
        </w:rPr>
        <w:t>开标地点：济南市高新区华奥路777号重汽科技大厦三楼会议室</w:t>
      </w:r>
    </w:p>
    <w:p w14:paraId="7A9BAAFF">
      <w:pPr>
        <w:pStyle w:val="6"/>
        <w:spacing w:line="360" w:lineRule="auto"/>
        <w:ind w:firstLine="480" w:firstLineChars="200"/>
        <w:rPr>
          <w:rFonts w:hint="default" w:asciiTheme="majorEastAsia" w:hAnsiTheme="majorEastAsia" w:eastAsiaTheme="majorEastAsia" w:cstheme="majorEastAsia"/>
          <w:sz w:val="24"/>
          <w:szCs w:val="24"/>
          <w:lang w:val="en-US"/>
        </w:rPr>
      </w:pPr>
      <w:r>
        <w:rPr>
          <w:rFonts w:hint="eastAsia" w:hAnsi="宋体" w:cs="宋体"/>
          <w:bCs/>
          <w:sz w:val="24"/>
          <w:szCs w:val="24"/>
        </w:rPr>
        <w:t>如选择线上参与开标，请在参会时登录E采通系统进行开标操作。</w:t>
      </w:r>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阳光采购服务平台（www.ygcgfw.com）</w:t>
      </w:r>
      <w:r>
        <w:rPr>
          <w:rFonts w:hint="eastAsia" w:asciiTheme="majorEastAsia" w:hAnsiTheme="majorEastAsia" w:eastAsiaTheme="majorEastAsia" w:cstheme="majorEastAsia"/>
          <w:sz w:val="24"/>
          <w:szCs w:val="24"/>
          <w:highlight w:val="none"/>
          <w:lang w:eastAsia="zh-CN"/>
        </w:rPr>
        <w:t>、</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名称：中国重汽集团济南动力有限公司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吕熠頔</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4CF830A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技术</w:t>
      </w:r>
      <w:r>
        <w:rPr>
          <w:rFonts w:hint="eastAsia" w:asciiTheme="majorEastAsia" w:hAnsiTheme="majorEastAsia" w:eastAsiaTheme="majorEastAsia" w:cstheme="majorEastAsia"/>
          <w:sz w:val="24"/>
          <w:szCs w:val="24"/>
        </w:rPr>
        <w:t>联系人：冯家耀</w:t>
      </w:r>
    </w:p>
    <w:p w14:paraId="686E53C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val="en-US" w:eastAsia="zh-CN"/>
        </w:rPr>
        <w:t>联系</w:t>
      </w:r>
      <w:r>
        <w:rPr>
          <w:rFonts w:hint="eastAsia" w:asciiTheme="majorEastAsia" w:hAnsiTheme="majorEastAsia" w:eastAsiaTheme="majorEastAsia" w:cstheme="majorEastAsia"/>
          <w:sz w:val="24"/>
          <w:szCs w:val="24"/>
        </w:rPr>
        <w:t>电话：17861101991</w:t>
      </w:r>
    </w:p>
    <w:p w14:paraId="413E9E0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邮箱：fengjiayao@sinotruk.com</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2"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2"/>
    <w:p w14:paraId="1F94B1A6">
      <w:pPr>
        <w:pStyle w:val="14"/>
        <w:rPr>
          <w:rFonts w:hint="eastAsia" w:ascii="宋体" w:hAnsi="宋体" w:eastAsia="宋体" w:cs="宋体"/>
        </w:rPr>
      </w:pPr>
      <w:r>
        <w:rPr>
          <w:rFonts w:hint="eastAsia" w:ascii="宋体" w:hAnsi="宋体" w:eastAsia="宋体" w:cs="宋体"/>
        </w:rPr>
        <w:t>附件1</w:t>
      </w:r>
      <w:bookmarkStart w:id="3" w:name="_Toc25811"/>
      <w:bookmarkStart w:id="4" w:name="_Toc639004"/>
      <w:bookmarkStart w:id="5" w:name="_Toc212369550"/>
      <w:bookmarkStart w:id="6" w:name="_Toc353881012"/>
      <w:r>
        <w:rPr>
          <w:rFonts w:hint="eastAsia" w:ascii="宋体" w:hAnsi="宋体" w:eastAsia="宋体" w:cs="宋体"/>
        </w:rPr>
        <w:t xml:space="preserve"> 投标函</w:t>
      </w:r>
      <w:bookmarkEnd w:id="3"/>
      <w:bookmarkEnd w:id="4"/>
      <w:bookmarkEnd w:id="5"/>
      <w:bookmarkEnd w:id="6"/>
    </w:p>
    <w:p w14:paraId="266FF204">
      <w:pPr>
        <w:pStyle w:val="15"/>
        <w:ind w:firstLine="480"/>
        <w:rPr>
          <w:rFonts w:hint="eastAsia" w:eastAsia="宋体" w:cs="宋体"/>
        </w:rPr>
      </w:pPr>
      <w:r>
        <w:rPr>
          <w:rFonts w:hint="eastAsia" w:eastAsia="宋体" w:cs="宋体"/>
        </w:rPr>
        <w:t>致：中国重汽集团济南动力有限公司：</w:t>
      </w:r>
    </w:p>
    <w:p w14:paraId="2FA44C96">
      <w:pPr>
        <w:pStyle w:val="15"/>
        <w:ind w:firstLine="480"/>
        <w:rPr>
          <w:rFonts w:hint="eastAsia"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rPr>
        <w:t>资质证明文件</w:t>
      </w:r>
      <w:r>
        <w:rPr>
          <w:rFonts w:hint="eastAsia" w:eastAsia="宋体" w:cs="宋体"/>
          <w:b/>
          <w:u w:val="single"/>
        </w:rPr>
        <w:t xml:space="preserve">   </w:t>
      </w:r>
      <w:r>
        <w:rPr>
          <w:rFonts w:hint="eastAsia" w:eastAsia="宋体" w:cs="宋体"/>
          <w:b/>
        </w:rPr>
        <w:t>份。电子版投标文件1份。</w:t>
      </w:r>
    </w:p>
    <w:p w14:paraId="4D1AD4C2">
      <w:pPr>
        <w:pStyle w:val="15"/>
        <w:ind w:firstLine="480"/>
        <w:rPr>
          <w:rFonts w:hint="eastAsia" w:eastAsia="宋体" w:cs="宋体"/>
        </w:rPr>
      </w:pPr>
      <w:r>
        <w:rPr>
          <w:rFonts w:hint="eastAsia" w:eastAsia="宋体" w:cs="宋体"/>
        </w:rPr>
        <w:t>据此函，签字代表宣布同意如下：</w:t>
      </w:r>
    </w:p>
    <w:p w14:paraId="1960EE25">
      <w:pPr>
        <w:pStyle w:val="15"/>
        <w:ind w:firstLine="480"/>
        <w:rPr>
          <w:rFonts w:hint="eastAsia"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69CC8D9">
      <w:pPr>
        <w:pStyle w:val="15"/>
        <w:ind w:firstLine="480"/>
        <w:rPr>
          <w:rFonts w:hint="eastAsia"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14:paraId="37D20AA5">
      <w:pPr>
        <w:pStyle w:val="15"/>
        <w:ind w:firstLine="480"/>
        <w:rPr>
          <w:rFonts w:hint="eastAsia"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14:paraId="0FEF1F4E">
      <w:pPr>
        <w:pStyle w:val="15"/>
        <w:ind w:firstLine="480"/>
        <w:rPr>
          <w:rFonts w:hint="eastAsia" w:eastAsia="宋体" w:cs="宋体"/>
        </w:rPr>
      </w:pPr>
      <w:r>
        <w:rPr>
          <w:rFonts w:hint="eastAsia" w:eastAsia="宋体" w:cs="宋体"/>
        </w:rPr>
        <w:t>4、如中标，本投标文件至本项目合同履行完毕止均保持有效，本投标人将按“招标文件”及政府采购法律、法规的规定履行合同责任和义务。</w:t>
      </w:r>
    </w:p>
    <w:p w14:paraId="6390B220">
      <w:pPr>
        <w:pStyle w:val="15"/>
        <w:ind w:firstLine="480"/>
        <w:rPr>
          <w:rFonts w:hint="eastAsia" w:eastAsia="宋体" w:cs="宋体"/>
        </w:rPr>
      </w:pPr>
      <w:r>
        <w:rPr>
          <w:rFonts w:hint="eastAsia" w:eastAsia="宋体" w:cs="宋体"/>
        </w:rPr>
        <w:t>5、投标人同意按照贵方要求提供与投标有关的一切数据或资料。</w:t>
      </w:r>
    </w:p>
    <w:p w14:paraId="410E57B5">
      <w:pPr>
        <w:pStyle w:val="15"/>
        <w:ind w:firstLine="480"/>
        <w:rPr>
          <w:rFonts w:hint="eastAsia" w:eastAsia="宋体" w:cs="宋体"/>
        </w:rPr>
      </w:pPr>
      <w:r>
        <w:rPr>
          <w:rFonts w:hint="eastAsia" w:eastAsia="宋体" w:cs="宋体"/>
        </w:rPr>
        <w:t>6、与本投标有关的一切正式往来信函请寄：</w:t>
      </w:r>
    </w:p>
    <w:p w14:paraId="5E478BAD">
      <w:pPr>
        <w:pStyle w:val="15"/>
        <w:ind w:firstLine="480"/>
        <w:rPr>
          <w:rFonts w:hint="eastAsia" w:eastAsia="宋体" w:cs="宋体"/>
        </w:rPr>
      </w:pPr>
      <w:r>
        <w:rPr>
          <w:rFonts w:hint="eastAsia" w:eastAsia="宋体" w:cs="宋体"/>
        </w:rPr>
        <w:t xml:space="preserve">地址：                             </w:t>
      </w:r>
    </w:p>
    <w:p w14:paraId="79C64C47">
      <w:pPr>
        <w:pStyle w:val="15"/>
        <w:ind w:firstLine="480"/>
        <w:rPr>
          <w:rFonts w:hint="eastAsia" w:eastAsia="宋体" w:cs="宋体"/>
        </w:rPr>
      </w:pPr>
      <w:r>
        <w:rPr>
          <w:rFonts w:hint="eastAsia" w:eastAsia="宋体" w:cs="宋体"/>
        </w:rPr>
        <w:t xml:space="preserve">邮编：        </w:t>
      </w:r>
    </w:p>
    <w:p w14:paraId="4769373B">
      <w:pPr>
        <w:pStyle w:val="15"/>
        <w:ind w:firstLine="480"/>
        <w:rPr>
          <w:rFonts w:hint="eastAsia" w:eastAsia="宋体" w:cs="宋体"/>
        </w:rPr>
      </w:pPr>
      <w:r>
        <w:rPr>
          <w:rFonts w:hint="eastAsia" w:eastAsia="宋体" w:cs="宋体"/>
        </w:rPr>
        <w:t xml:space="preserve">电话：        传真：                   </w:t>
      </w:r>
    </w:p>
    <w:p w14:paraId="2A789A97">
      <w:pPr>
        <w:pStyle w:val="15"/>
        <w:ind w:firstLine="480"/>
        <w:rPr>
          <w:rFonts w:hint="eastAsia" w:eastAsia="宋体" w:cs="宋体"/>
        </w:rPr>
      </w:pPr>
      <w:r>
        <w:rPr>
          <w:rFonts w:hint="eastAsia" w:eastAsia="宋体" w:cs="宋体"/>
        </w:rPr>
        <w:t xml:space="preserve">投标人代表姓名：__   _____职务：          </w:t>
      </w:r>
    </w:p>
    <w:p w14:paraId="6FCF699F">
      <w:pPr>
        <w:pStyle w:val="15"/>
        <w:ind w:firstLine="480"/>
        <w:rPr>
          <w:rFonts w:hint="eastAsia" w:eastAsia="宋体" w:cs="宋体"/>
        </w:rPr>
      </w:pPr>
      <w:r>
        <w:rPr>
          <w:rFonts w:hint="eastAsia" w:eastAsia="宋体" w:cs="宋体"/>
        </w:rPr>
        <w:t xml:space="preserve">开户银行：                   </w:t>
      </w:r>
    </w:p>
    <w:p w14:paraId="0313DFA4">
      <w:pPr>
        <w:pStyle w:val="15"/>
        <w:ind w:firstLine="480"/>
        <w:rPr>
          <w:rFonts w:hint="eastAsia" w:eastAsia="宋体" w:cs="宋体"/>
        </w:rPr>
      </w:pPr>
      <w:r>
        <w:rPr>
          <w:rFonts w:hint="eastAsia" w:eastAsia="宋体" w:cs="宋体"/>
        </w:rPr>
        <w:t>银行帐号：</w:t>
      </w:r>
    </w:p>
    <w:p w14:paraId="2C775931">
      <w:pPr>
        <w:pStyle w:val="15"/>
        <w:ind w:firstLine="480"/>
        <w:rPr>
          <w:rFonts w:hint="eastAsia"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14:paraId="79A572A2">
      <w:pPr>
        <w:pStyle w:val="15"/>
        <w:ind w:firstLine="480"/>
        <w:rPr>
          <w:rFonts w:hint="eastAsia" w:eastAsia="宋体" w:cs="宋体"/>
        </w:rPr>
      </w:pPr>
      <w:r>
        <w:rPr>
          <w:rFonts w:hint="eastAsia" w:eastAsia="宋体" w:cs="宋体"/>
        </w:rPr>
        <w:t>授权代表签字</w:t>
      </w:r>
      <w:r>
        <w:rPr>
          <w:rFonts w:hint="eastAsia" w:eastAsia="宋体" w:cs="宋体"/>
          <w:bCs/>
        </w:rPr>
        <w:t>：</w:t>
      </w:r>
    </w:p>
    <w:p w14:paraId="5B2BACC8">
      <w:pPr>
        <w:pStyle w:val="15"/>
        <w:ind w:firstLine="480"/>
        <w:rPr>
          <w:rFonts w:hint="eastAsia" w:eastAsia="宋体" w:cs="宋体"/>
        </w:rPr>
      </w:pPr>
      <w:r>
        <w:rPr>
          <w:rFonts w:hint="eastAsia" w:eastAsia="宋体" w:cs="宋体"/>
        </w:rPr>
        <w:t>日期：     年      月      日</w:t>
      </w:r>
    </w:p>
    <w:p w14:paraId="35905F48">
      <w:pPr>
        <w:rPr>
          <w:rFonts w:hint="eastAsia" w:ascii="宋体" w:hAnsi="宋体" w:cs="宋体"/>
          <w:color w:val="000000"/>
          <w:sz w:val="24"/>
          <w:szCs w:val="24"/>
        </w:rPr>
      </w:pPr>
    </w:p>
    <w:p w14:paraId="7EA412D6">
      <w:pPr>
        <w:rPr>
          <w:rFonts w:hint="eastAsia" w:ascii="宋体" w:hAnsi="宋体" w:cs="宋体"/>
          <w:color w:val="000000"/>
          <w:sz w:val="24"/>
          <w:szCs w:val="24"/>
        </w:rPr>
      </w:pPr>
    </w:p>
    <w:p w14:paraId="5810F599">
      <w:pPr>
        <w:pStyle w:val="16"/>
        <w:rPr>
          <w:rFonts w:hint="eastAsia" w:eastAsia="宋体" w:cs="宋体"/>
        </w:rPr>
        <w:sectPr>
          <w:footerReference r:id="rId3" w:type="first"/>
          <w:pgSz w:w="11906" w:h="16838"/>
          <w:pgMar w:top="1588" w:right="1418" w:bottom="1134" w:left="1418" w:header="851" w:footer="992" w:gutter="0"/>
          <w:pgNumType w:fmt="numberInDash"/>
          <w:cols w:space="720" w:num="1"/>
          <w:titlePg/>
          <w:docGrid w:type="lines" w:linePitch="312" w:charSpace="0"/>
        </w:sectPr>
      </w:pPr>
    </w:p>
    <w:p w14:paraId="28C52994">
      <w:pPr>
        <w:pStyle w:val="14"/>
        <w:rPr>
          <w:rFonts w:hint="eastAsia" w:ascii="宋体" w:hAnsi="宋体" w:eastAsia="宋体" w:cs="宋体"/>
        </w:rPr>
      </w:pPr>
      <w:r>
        <w:rPr>
          <w:rFonts w:hint="eastAsia" w:ascii="宋体" w:hAnsi="宋体" w:eastAsia="宋体" w:cs="宋体"/>
        </w:rPr>
        <w:t>附件2 法定代表人授权委托书</w:t>
      </w:r>
    </w:p>
    <w:p w14:paraId="2ED8CFFC">
      <w:pPr>
        <w:pStyle w:val="5"/>
        <w:adjustRightInd w:val="0"/>
        <w:snapToGrid w:val="0"/>
        <w:spacing w:before="93" w:beforeLines="30" w:line="240" w:lineRule="exact"/>
        <w:jc w:val="center"/>
        <w:rPr>
          <w:rFonts w:hint="eastAsia" w:ascii="宋体" w:hAnsi="宋体" w:eastAsia="宋体" w:cs="宋体"/>
          <w:sz w:val="24"/>
        </w:rPr>
      </w:pPr>
    </w:p>
    <w:p w14:paraId="4EAFB962">
      <w:pPr>
        <w:pStyle w:val="15"/>
        <w:ind w:firstLine="480"/>
        <w:rPr>
          <w:rFonts w:hint="eastAsia"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4667BF57">
      <w:pPr>
        <w:pStyle w:val="15"/>
        <w:ind w:firstLine="480"/>
        <w:rPr>
          <w:rFonts w:hint="eastAsia" w:eastAsia="宋体" w:cs="宋体"/>
        </w:rPr>
      </w:pPr>
      <w:r>
        <w:rPr>
          <w:rFonts w:hint="eastAsia" w:eastAsia="宋体" w:cs="宋体"/>
        </w:rPr>
        <w:t>全权代表无转委权。特此委托。</w:t>
      </w:r>
    </w:p>
    <w:tbl>
      <w:tblPr>
        <w:tblStyle w:val="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DB2FE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1524452C">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（附法人身份证明复印件）</w:t>
            </w:r>
          </w:p>
          <w:p w14:paraId="2B7E7749">
            <w:pPr>
              <w:adjustRightInd w:val="0"/>
              <w:snapToGrid w:val="0"/>
              <w:spacing w:before="93" w:beforeLines="30" w:line="312" w:lineRule="auto"/>
              <w:jc w:val="center"/>
              <w:rPr>
                <w:rFonts w:hint="eastAsia" w:ascii="宋体" w:hAnsi="宋体" w:cs="宋体"/>
                <w:sz w:val="24"/>
              </w:rPr>
            </w:pPr>
            <w:r>
              <w:rPr>
                <w:rFonts w:hint="eastAsia" w:ascii="宋体" w:hAnsi="宋体" w:cs="宋体"/>
                <w:sz w:val="24"/>
              </w:rPr>
              <w:t>（附授权代理人身份证明复印件）</w:t>
            </w:r>
          </w:p>
        </w:tc>
      </w:tr>
    </w:tbl>
    <w:p w14:paraId="46D05861">
      <w:pPr>
        <w:pStyle w:val="15"/>
        <w:ind w:firstLine="480"/>
        <w:rPr>
          <w:rFonts w:hint="eastAsia" w:eastAsia="宋体" w:cs="宋体"/>
        </w:rPr>
      </w:pPr>
      <w:r>
        <w:rPr>
          <w:rFonts w:hint="eastAsia" w:eastAsia="宋体" w:cs="宋体"/>
        </w:rPr>
        <w:t>全权代表姓名：            性别：          年龄：</w:t>
      </w:r>
    </w:p>
    <w:p w14:paraId="41DB627F">
      <w:pPr>
        <w:pStyle w:val="15"/>
        <w:ind w:firstLine="480"/>
        <w:rPr>
          <w:rFonts w:hint="eastAsia" w:eastAsia="宋体" w:cs="宋体"/>
        </w:rPr>
      </w:pPr>
      <w:r>
        <w:rPr>
          <w:rFonts w:hint="eastAsia" w:eastAsia="宋体" w:cs="宋体"/>
        </w:rPr>
        <w:t>单位：                    部门：          职务：</w:t>
      </w:r>
    </w:p>
    <w:p w14:paraId="185E7323">
      <w:pPr>
        <w:pStyle w:val="15"/>
        <w:ind w:firstLine="480"/>
        <w:rPr>
          <w:rFonts w:hint="eastAsia" w:eastAsia="宋体" w:cs="宋体"/>
        </w:rPr>
      </w:pPr>
      <w:r>
        <w:rPr>
          <w:rFonts w:hint="eastAsia" w:eastAsia="宋体" w:cs="宋体"/>
        </w:rPr>
        <w:t xml:space="preserve">法定代表人签字或盖章                          </w:t>
      </w:r>
    </w:p>
    <w:p w14:paraId="7A73C6C0">
      <w:pPr>
        <w:pStyle w:val="15"/>
        <w:ind w:firstLine="480"/>
        <w:rPr>
          <w:rFonts w:hint="eastAsia" w:eastAsia="宋体" w:cs="宋体"/>
        </w:rPr>
      </w:pPr>
      <w:r>
        <w:rPr>
          <w:rFonts w:hint="eastAsia" w:eastAsia="宋体" w:cs="宋体"/>
        </w:rPr>
        <w:t xml:space="preserve">被授权人签字  </w:t>
      </w:r>
    </w:p>
    <w:p w14:paraId="469CA711">
      <w:pPr>
        <w:pStyle w:val="15"/>
        <w:ind w:firstLine="480"/>
        <w:rPr>
          <w:rFonts w:hint="eastAsia" w:eastAsia="宋体" w:cs="宋体"/>
        </w:rPr>
      </w:pPr>
      <w:r>
        <w:rPr>
          <w:rFonts w:hint="eastAsia" w:eastAsia="宋体" w:cs="宋体"/>
        </w:rPr>
        <w:t xml:space="preserve">被授权人电话：                          </w:t>
      </w:r>
    </w:p>
    <w:p w14:paraId="02C1FFA3">
      <w:pPr>
        <w:pStyle w:val="15"/>
        <w:ind w:firstLine="480"/>
        <w:rPr>
          <w:rFonts w:hint="eastAsia" w:eastAsia="宋体" w:cs="宋体"/>
        </w:rPr>
      </w:pPr>
      <w:r>
        <w:rPr>
          <w:rFonts w:hint="eastAsia" w:eastAsia="宋体" w:cs="宋体"/>
        </w:rPr>
        <w:t xml:space="preserve">投标人名称（公章）                       </w:t>
      </w:r>
    </w:p>
    <w:p w14:paraId="6778B620">
      <w:pPr>
        <w:spacing w:line="460" w:lineRule="exact"/>
        <w:ind w:firstLine="5520" w:firstLineChars="2300"/>
        <w:rPr>
          <w:rFonts w:hint="eastAsia"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96CCA8D">
      <w:pPr>
        <w:rPr>
          <w:rFonts w:hint="eastAsia"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A6618A4">
      <w:pPr>
        <w:keepNext/>
        <w:keepLines/>
        <w:ind w:firstLine="482" w:firstLineChars="200"/>
        <w:outlineLvl w:val="2"/>
        <w:rPr>
          <w:rFonts w:hint="eastAsia" w:ascii="宋体" w:hAnsi="宋体" w:cs="宋体"/>
          <w:b/>
          <w:bCs/>
          <w:color w:val="000000"/>
          <w:sz w:val="24"/>
          <w:szCs w:val="24"/>
        </w:rPr>
      </w:pPr>
      <w:r>
        <w:rPr>
          <w:rFonts w:hint="eastAsia" w:ascii="宋体" w:hAnsi="宋体" w:cs="宋体"/>
          <w:b/>
          <w:bCs/>
          <w:color w:val="000000"/>
          <w:sz w:val="24"/>
          <w:szCs w:val="24"/>
        </w:rPr>
        <w:t>附件3 保密承诺函</w:t>
      </w:r>
    </w:p>
    <w:p w14:paraId="79CC19A6">
      <w:pPr>
        <w:spacing w:line="240" w:lineRule="exact"/>
        <w:jc w:val="center"/>
        <w:rPr>
          <w:rFonts w:hint="eastAsia" w:ascii="宋体" w:hAnsi="宋体" w:cs="宋体"/>
          <w:b/>
          <w:bCs/>
          <w:sz w:val="36"/>
        </w:rPr>
      </w:pPr>
    </w:p>
    <w:p w14:paraId="2600FFD9">
      <w:pPr>
        <w:spacing w:line="360" w:lineRule="auto"/>
        <w:rPr>
          <w:rFonts w:hint="eastAsia"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14:paraId="0F63FC21">
      <w:pPr>
        <w:spacing w:line="360" w:lineRule="auto"/>
        <w:rPr>
          <w:rFonts w:hint="eastAsia" w:ascii="宋体" w:hAnsi="宋体" w:cs="宋体"/>
          <w:b/>
          <w:bCs/>
          <w:sz w:val="24"/>
        </w:rPr>
      </w:pPr>
      <w:r>
        <w:rPr>
          <w:rFonts w:hint="eastAsia" w:ascii="宋体" w:hAnsi="宋体" w:cs="宋体"/>
          <w:b/>
          <w:bCs/>
          <w:sz w:val="24"/>
        </w:rPr>
        <w:t>中国重汽集团济南动力有限公司：</w:t>
      </w:r>
    </w:p>
    <w:p w14:paraId="09CC3EBB">
      <w:pPr>
        <w:spacing w:line="360" w:lineRule="auto"/>
        <w:ind w:firstLine="480"/>
        <w:rPr>
          <w:rFonts w:hint="eastAsia" w:ascii="宋体" w:hAnsi="宋体" w:cs="宋体"/>
          <w:sz w:val="24"/>
        </w:rPr>
      </w:pPr>
      <w:r>
        <w:rPr>
          <w:rFonts w:hint="eastAsia" w:ascii="宋体" w:hAnsi="宋体" w:cs="宋体"/>
          <w:sz w:val="24"/>
        </w:rPr>
        <w:t>我代表（</w:t>
      </w:r>
      <w:r>
        <w:rPr>
          <w:rFonts w:hint="eastAsia" w:ascii="宋体" w:hAnsi="宋体" w:cs="宋体"/>
          <w:sz w:val="24"/>
          <w:u w:val="single"/>
        </w:rPr>
        <w:t>投标单位名称</w:t>
      </w:r>
      <w:r>
        <w:rPr>
          <w:rFonts w:hint="eastAsia" w:ascii="宋体" w:hAnsi="宋体" w:cs="宋体"/>
          <w:sz w:val="24"/>
        </w:rPr>
        <w:t>）对招标方的商业秘密作如下承诺：</w:t>
      </w:r>
    </w:p>
    <w:p w14:paraId="7B8F3D02">
      <w:pPr>
        <w:spacing w:line="360" w:lineRule="auto"/>
        <w:ind w:left="479" w:leftChars="228"/>
        <w:rPr>
          <w:rFonts w:hint="eastAsia" w:ascii="宋体" w:hAnsi="宋体" w:cs="宋体"/>
          <w:sz w:val="24"/>
          <w:u w:val="single"/>
        </w:rPr>
      </w:pPr>
      <w:r>
        <w:rPr>
          <w:rFonts w:hint="eastAsia" w:ascii="宋体" w:hAnsi="宋体" w:cs="宋体"/>
          <w:sz w:val="24"/>
          <w:u w:val="single"/>
        </w:rPr>
        <w:t xml:space="preserve">    无论是否中标、是否签署合同，对获得的招标方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12474F4">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79EF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F8A39E7">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4DC3A6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FB908B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688F132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3DF1A2F">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0FC5471">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5B4044F2">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4BA1E635">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1D09677B">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0CD3A690">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2EA9A3BA">
      <w:pPr>
        <w:spacing w:line="360" w:lineRule="auto"/>
        <w:ind w:firstLine="480" w:firstLineChars="200"/>
        <w:rPr>
          <w:rFonts w:hint="eastAsia" w:ascii="宋体" w:hAnsi="宋体" w:cs="宋体"/>
          <w:sz w:val="24"/>
          <w:u w:val="single"/>
        </w:rPr>
      </w:pPr>
      <w:r>
        <w:rPr>
          <w:rFonts w:hint="eastAsia" w:ascii="宋体" w:hAnsi="宋体" w:cs="宋体"/>
          <w:sz w:val="24"/>
          <w:u w:val="single"/>
        </w:rPr>
        <w:t xml:space="preserve">                                                                       </w:t>
      </w:r>
    </w:p>
    <w:p w14:paraId="3CFAE000">
      <w:pPr>
        <w:spacing w:line="360" w:lineRule="auto"/>
        <w:ind w:firstLine="480" w:firstLineChars="200"/>
        <w:rPr>
          <w:rFonts w:hint="eastAsia" w:ascii="宋体" w:hAnsi="宋体" w:cs="宋体"/>
          <w:sz w:val="24"/>
          <w:u w:val="single"/>
        </w:rPr>
      </w:pPr>
    </w:p>
    <w:p w14:paraId="7F703A2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投标人：（盖章）</w:t>
      </w:r>
    </w:p>
    <w:p w14:paraId="0F733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法定代表人（委托代理人）：（签字）</w:t>
      </w:r>
    </w:p>
    <w:p w14:paraId="14E0238F">
      <w:pPr>
        <w:spacing w:line="360" w:lineRule="auto"/>
        <w:ind w:firstLine="480" w:firstLineChars="200"/>
        <w:rPr>
          <w:rFonts w:hint="eastAsia" w:ascii="宋体" w:hAnsi="宋体" w:cs="宋体"/>
          <w:b/>
          <w:bCs/>
          <w:color w:val="000000"/>
          <w:sz w:val="28"/>
        </w:rPr>
        <w:sectPr>
          <w:footerReference r:id="rId5" w:type="first"/>
          <w:footerReference r:id="rId4"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14:paraId="7F7233A4">
      <w:pPr>
        <w:pStyle w:val="1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附件4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服务 / 委外检测或试验”。</w:t>
      </w:r>
    </w:p>
    <w:p w14:paraId="5DC9B20D">
      <w:pPr>
        <w:numPr>
          <w:ilvl w:val="0"/>
          <w:numId w:val="10"/>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7AEBC25C">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12"/>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附件5 SRM系统供应商用户手册</w:t>
      </w:r>
    </w:p>
    <w:p w14:paraId="42C7FA7F">
      <w:pPr>
        <w:spacing w:line="360" w:lineRule="auto"/>
        <w:rPr>
          <w:rStyle w:val="11"/>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1"/>
          <w:rFonts w:hint="eastAsia" w:ascii="宋体" w:hAnsi="宋体" w:eastAsia="宋体" w:cs="宋体"/>
          <w:sz w:val="24"/>
          <w:szCs w:val="24"/>
        </w:rPr>
        <w:t>http</w:t>
      </w:r>
      <w:r>
        <w:rPr>
          <w:rStyle w:val="11"/>
          <w:rFonts w:hint="eastAsia" w:ascii="宋体" w:hAnsi="宋体" w:eastAsia="宋体" w:cs="宋体"/>
          <w:sz w:val="24"/>
          <w:szCs w:val="24"/>
          <w:lang w:val="en-US" w:eastAsia="zh-CN"/>
        </w:rPr>
        <w:t>s</w:t>
      </w:r>
      <w:r>
        <w:rPr>
          <w:rStyle w:val="11"/>
          <w:rFonts w:hint="eastAsia" w:ascii="宋体" w:hAnsi="宋体" w:eastAsia="宋体" w:cs="宋体"/>
          <w:sz w:val="24"/>
          <w:szCs w:val="24"/>
        </w:rPr>
        <w:t>://ecaitong.sinotruk.com:8012/</w:t>
      </w:r>
      <w:r>
        <w:rPr>
          <w:rStyle w:val="11"/>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6"/>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p w14:paraId="54DDDB8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60101010101"/>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24730">
    <w:pPr>
      <w:pStyle w:val="7"/>
      <w:jc w:val="center"/>
      <w:rPr>
        <w:rFonts w:hint="eastAsia"/>
      </w:rPr>
    </w:pPr>
    <w:r>
      <w:fldChar w:fldCharType="begin"/>
    </w:r>
    <w:r>
      <w:instrText xml:space="preserve">PAGE   \* MERGEFORMAT</w:instrText>
    </w:r>
    <w:r>
      <w:fldChar w:fldCharType="separate"/>
    </w:r>
    <w:r>
      <w:rPr>
        <w:lang w:val="zh-CN"/>
      </w:rPr>
      <w:t>-</w:t>
    </w:r>
    <w:r>
      <w:t xml:space="preserve"> 1 -</w:t>
    </w:r>
    <w:r>
      <w:fldChar w:fldCharType="end"/>
    </w:r>
  </w:p>
  <w:p w14:paraId="4861F00D">
    <w:pPr>
      <w:pStyle w:val="7"/>
      <w:jc w:val="center"/>
      <w:rPr>
        <w:rFonts w:hint="eastAsia"/>
      </w:rPr>
    </w:pPr>
  </w:p>
  <w:p w14:paraId="7043070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512C7">
    <w:pPr>
      <w:pStyle w:val="7"/>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8F1D08">
                          <w:pPr>
                            <w:pStyle w:val="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08F1D08">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0BDB">
    <w:pPr>
      <w:pStyle w:val="7"/>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posOffset>2810510</wp:posOffset>
              </wp:positionH>
              <wp:positionV relativeFrom="paragraph">
                <wp:posOffset>-1270</wp:posOffset>
              </wp:positionV>
              <wp:extent cx="353060" cy="1397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35306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EE615">
                          <w:pPr>
                            <w:pStyle w:val="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1.3pt;margin-top:-0.1pt;height:11pt;width:27.8pt;mso-position-horizontal-relative:margin;z-index:251660288;mso-width-relative:page;mso-height-relative:page;" filled="f" stroked="f" coordsize="21600,21600" o:gfxdata="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P1j8NcAAAAIAQAADwAAAAAAAAABACAAAAAiAAAAZHJzL2Rvd25yZXYueG1s&#10;UEsBAhQAFAAAAAgAh07iQBRt4EcyAgAAWQQAAA4AAAAAAAAAAQAgAAAAJgEAAGRycy9lMm9Eb2Mu&#10;eG1sUEsFBgAAAAAGAAYAWQEAAMoFAAAAAA==&#10;">
              <v:fill on="f" focussize="0,0"/>
              <v:stroke on="f" weight="0.5pt"/>
              <v:imagedata o:title=""/>
              <o:lock v:ext="edit" aspectratio="f"/>
              <v:textbox inset="0mm,0mm,0mm,0mm">
                <w:txbxContent>
                  <w:p w14:paraId="434EE615">
                    <w:pPr>
                      <w:pStyle w:val="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8"/>
    </w:pPr>
  </w:p>
  <w:p w14:paraId="3AC74D7F">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5">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6">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7">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656A6EAE"/>
    <w:multiLevelType w:val="multilevel"/>
    <w:tmpl w:val="656A6EAE"/>
    <w:lvl w:ilvl="0" w:tentative="0">
      <w:start w:val="1"/>
      <w:numFmt w:val="chineseCountingThousand"/>
      <w:pStyle w:val="1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1">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9"/>
  </w:num>
  <w:num w:numId="2">
    <w:abstractNumId w:val="5"/>
  </w:num>
  <w:num w:numId="3">
    <w:abstractNumId w:val="2"/>
  </w:num>
  <w:num w:numId="4">
    <w:abstractNumId w:val="11"/>
  </w:num>
  <w:num w:numId="5">
    <w:abstractNumId w:val="4"/>
  </w:num>
  <w:num w:numId="6">
    <w:abstractNumId w:val="10"/>
  </w:num>
  <w:num w:numId="7">
    <w:abstractNumId w:val="7"/>
  </w:num>
  <w:num w:numId="8">
    <w:abstractNumId w:val="6"/>
  </w:num>
  <w:num w:numId="9">
    <w:abstractNumId w:val="0"/>
  </w:num>
  <w:num w:numId="10">
    <w:abstractNumId w:val="3"/>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9618F2"/>
    <w:rsid w:val="569618F2"/>
    <w:rsid w:val="64AF7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spacing w:before="260" w:after="260" w:line="416" w:lineRule="auto"/>
      <w:outlineLvl w:val="2"/>
    </w:pPr>
    <w:rPr>
      <w:b/>
      <w:bCs/>
      <w:sz w:val="32"/>
      <w:szCs w:val="32"/>
      <w:lang w:val="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rPr>
      <w:rFonts w:ascii="FangSong_GB2312" w:eastAsia="FangSong_GB2312"/>
      <w:sz w:val="32"/>
      <w:lang w:val="zh-CN"/>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1">
    <w:name w:val="Hyperlink"/>
    <w:basedOn w:val="10"/>
    <w:qFormat/>
    <w:uiPriority w:val="0"/>
    <w:rPr>
      <w:color w:val="0000FF"/>
      <w:u w:val="none"/>
    </w:rPr>
  </w:style>
  <w:style w:type="paragraph" w:customStyle="1" w:styleId="12">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13">
    <w:name w:val="标书正文"/>
    <w:basedOn w:val="6"/>
    <w:qFormat/>
    <w:uiPriority w:val="9"/>
    <w:pPr>
      <w:spacing w:line="440" w:lineRule="exact"/>
      <w:ind w:firstLine="960" w:firstLineChars="200"/>
      <w:jc w:val="left"/>
    </w:pPr>
    <w:rPr>
      <w:rFonts w:ascii="宋体" w:hAnsi="宋体" w:eastAsia="宋体"/>
    </w:rPr>
  </w:style>
  <w:style w:type="paragraph" w:customStyle="1" w:styleId="14">
    <w:name w:val="标书三级标题"/>
    <w:basedOn w:val="4"/>
    <w:next w:val="1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15">
    <w:name w:val="标书正文格式"/>
    <w:basedOn w:val="6"/>
    <w:qFormat/>
    <w:uiPriority w:val="0"/>
    <w:pPr>
      <w:spacing w:line="360" w:lineRule="auto"/>
      <w:ind w:firstLine="200" w:firstLineChars="200"/>
    </w:pPr>
    <w:rPr>
      <w:rFonts w:hAnsi="宋体" w:eastAsiaTheme="minorEastAsia"/>
      <w:color w:val="000000"/>
      <w:sz w:val="24"/>
      <w:szCs w:val="24"/>
    </w:rPr>
  </w:style>
  <w:style w:type="paragraph" w:customStyle="1" w:styleId="16">
    <w:name w:val="标书二级标题"/>
    <w:basedOn w:val="3"/>
    <w:qFormat/>
    <w:uiPriority w:val="0"/>
    <w:pPr>
      <w:spacing w:before="0" w:after="0" w:line="240" w:lineRule="auto"/>
      <w:jc w:val="left"/>
    </w:pPr>
    <w:rPr>
      <w:rFonts w:ascii="宋体" w:hAnsi="宋体" w:cstheme="minorBidi"/>
      <w:b w:val="0"/>
      <w:sz w:val="28"/>
      <w:szCs w:val="3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4064</Words>
  <Characters>4369</Characters>
  <Lines>0</Lines>
  <Paragraphs>0</Paragraphs>
  <TotalTime>1</TotalTime>
  <ScaleCrop>false</ScaleCrop>
  <LinksUpToDate>false</LinksUpToDate>
  <CharactersWithSpaces>5773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2026-02-03T07:31:00Z</dcterms:created>
  <dc:creator>吕熠頔</dc:creator>
  <cp:lastModifiedBy>吕熠頔</cp:lastModifiedBy>
  <dcterms:modified xsi:type="dcterms:W3CDTF">2026-02-10T03:34:05Z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A65839F294AF4AD6B1E40E0704847B6F_11</vt:lpwstr>
  </property>
  <property fmtid="{D5CDD505-2E9C-101B-9397-08002B2CF9AE}" pid="4" name="KSOTemplateDocerSaveRecord">
    <vt:lpwstr>eyJoZGlkIjoiYjk5ODM0YmMxOWJiYWQyNDU4MGIzYWRmYTA0ZmI5NDciLCJ1c2VySWQiOiIxNzQ3MDQyODM0In0=</vt:lpwstr>
  </property>
</Properties>
</file>