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061"/>
        </w:tabs>
        <w:ind w:firstLine="0"/>
        <w:jc w:val="center"/>
        <w:rPr>
          <w:b/>
          <w:bCs/>
          <w:sz w:val="32"/>
          <w:szCs w:val="32"/>
        </w:rPr>
      </w:pPr>
      <w:r>
        <w:rPr>
          <w:rFonts w:hint="eastAsia"/>
          <w:b/>
          <w:bCs/>
          <w:sz w:val="32"/>
          <w:szCs w:val="32"/>
          <w:lang w:val="en-US" w:eastAsia="zh-CN"/>
        </w:rPr>
        <w:t>中国重汽集团</w:t>
      </w:r>
      <w:r>
        <w:rPr>
          <w:rFonts w:hint="eastAsia"/>
          <w:b/>
          <w:bCs/>
          <w:sz w:val="32"/>
          <w:szCs w:val="32"/>
        </w:rPr>
        <w:fldChar w:fldCharType="begin"/>
      </w:r>
      <w:r>
        <w:rPr>
          <w:rFonts w:hint="eastAsia"/>
          <w:b/>
          <w:bCs/>
          <w:sz w:val="32"/>
          <w:szCs w:val="32"/>
        </w:rPr>
        <w:instrText xml:space="preserve"> HYPERLINK "javascript:void(0);" \o "党家庄厂区油液加注设备更新改造项目" </w:instrText>
      </w:r>
      <w:r>
        <w:rPr>
          <w:rFonts w:hint="eastAsia"/>
          <w:b/>
          <w:bCs/>
          <w:sz w:val="32"/>
          <w:szCs w:val="32"/>
        </w:rPr>
        <w:fldChar w:fldCharType="separate"/>
      </w:r>
      <w:r>
        <w:rPr>
          <w:rFonts w:hint="eastAsia"/>
          <w:b/>
          <w:bCs/>
          <w:sz w:val="32"/>
          <w:szCs w:val="32"/>
        </w:rPr>
        <w:t>油液加注设备更新改造项目</w:t>
      </w:r>
      <w:r>
        <w:rPr>
          <w:rFonts w:hint="eastAsia"/>
          <w:b/>
          <w:bCs/>
          <w:sz w:val="32"/>
          <w:szCs w:val="32"/>
        </w:rPr>
        <w:fldChar w:fldCharType="end"/>
      </w:r>
      <w:r>
        <w:rPr>
          <w:rFonts w:hint="eastAsia"/>
          <w:b/>
          <w:bCs/>
          <w:sz w:val="32"/>
          <w:szCs w:val="32"/>
        </w:rPr>
        <w:t>公开</w:t>
      </w:r>
      <w:r>
        <w:rPr>
          <w:b/>
          <w:bCs/>
          <w:sz w:val="32"/>
          <w:szCs w:val="32"/>
        </w:rPr>
        <w:t>招标公告</w:t>
      </w:r>
    </w:p>
    <w:p/>
    <w:p>
      <w:pPr>
        <w:snapToGrid w:val="0"/>
        <w:spacing w:line="3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rPr>
        <w:t>根据</w:t>
      </w:r>
      <w:r>
        <w:rPr>
          <w:rFonts w:hint="eastAsia" w:ascii="宋体" w:hAnsi="宋体" w:eastAsia="宋体" w:cs="宋体"/>
          <w:sz w:val="24"/>
        </w:rPr>
        <w:t>中国重汽集团</w:t>
      </w:r>
      <w:r>
        <w:rPr>
          <w:rFonts w:hint="eastAsia" w:ascii="宋体" w:hAnsi="宋体" w:eastAsia="宋体" w:cs="宋体"/>
          <w:sz w:val="24"/>
          <w:szCs w:val="24"/>
        </w:rPr>
        <w:t>使用需求，对</w:t>
      </w:r>
      <w:r>
        <w:rPr>
          <w:rFonts w:hint="eastAsia" w:ascii="宋体" w:hAnsi="宋体" w:eastAsia="宋体" w:cs="宋体"/>
          <w:color w:val="auto"/>
          <w:sz w:val="24"/>
          <w:szCs w:val="24"/>
          <w:highlight w:val="none"/>
          <w:u w:val="single"/>
          <w:lang w:val="en-US" w:eastAsia="zh-CN"/>
        </w:rPr>
        <w:t>中国重汽集团</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"javascript:void(0);" \o "党家庄厂区油液加注设备更新改造项目" </w:instrText>
      </w:r>
      <w:r>
        <w:rPr>
          <w:rFonts w:hint="eastAsia" w:ascii="宋体" w:hAnsi="宋体" w:eastAsia="宋体" w:cs="宋体"/>
          <w:color w:val="auto"/>
          <w:sz w:val="24"/>
          <w:szCs w:val="24"/>
          <w:highlight w:val="none"/>
          <w:u w:val="single"/>
          <w:lang w:val="en-US" w:eastAsia="zh-CN"/>
        </w:rPr>
        <w:fldChar w:fldCharType="separate"/>
      </w:r>
      <w:r>
        <w:rPr>
          <w:rFonts w:hint="eastAsia" w:ascii="宋体" w:hAnsi="宋体" w:eastAsia="宋体" w:cs="宋体"/>
          <w:color w:val="auto"/>
          <w:sz w:val="24"/>
          <w:szCs w:val="24"/>
          <w:highlight w:val="none"/>
          <w:u w:val="single"/>
          <w:lang w:val="en-US" w:eastAsia="zh-CN"/>
        </w:rPr>
        <w:t>油液加注设备更新改造项目</w:t>
      </w:r>
      <w:r>
        <w:rPr>
          <w:rFonts w:hint="eastAsia" w:ascii="宋体" w:hAnsi="宋体" w:eastAsia="宋体" w:cs="宋体"/>
          <w:color w:val="auto"/>
          <w:sz w:val="24"/>
          <w:szCs w:val="24"/>
          <w:highlight w:val="none"/>
          <w:u w:val="single"/>
          <w:lang w:val="en-US" w:eastAsia="zh-CN"/>
        </w:rPr>
        <w:fldChar w:fldCharType="end"/>
      </w:r>
      <w:r>
        <w:rPr>
          <w:rFonts w:hint="eastAsia" w:ascii="宋体" w:hAnsi="宋体" w:eastAsia="宋体" w:cs="宋体"/>
          <w:sz w:val="24"/>
          <w:szCs w:val="24"/>
          <w:highlight w:val="none"/>
        </w:rPr>
        <w:t>进行公开招标，资金已落实，该项目</w:t>
      </w:r>
      <w:r>
        <w:rPr>
          <w:rFonts w:ascii="宋体" w:hAnsi="宋体" w:eastAsia="宋体" w:cs="宋体"/>
          <w:sz w:val="24"/>
          <w:szCs w:val="24"/>
          <w:highlight w:val="none"/>
        </w:rPr>
        <w:t>已具备招标条件，现组织公开招标，欢迎合格潜在投标人前来参加投标。</w:t>
      </w:r>
    </w:p>
    <w:p>
      <w:pPr>
        <w:numPr>
          <w:ilvl w:val="0"/>
          <w:numId w:val="1"/>
        </w:num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项目名称及项目编号</w:t>
      </w:r>
    </w:p>
    <w:p>
      <w:pPr>
        <w:widowControl/>
        <w:spacing w:line="320" w:lineRule="exact"/>
        <w:ind w:firstLine="480" w:firstLineChars="200"/>
        <w:jc w:val="left"/>
        <w:rPr>
          <w:rFonts w:hint="default"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 xml:space="preserve">1.1 </w:t>
      </w:r>
      <w:r>
        <w:rPr>
          <w:rFonts w:ascii="宋体" w:hAnsi="宋体" w:eastAsia="宋体" w:cs="宋体"/>
          <w:sz w:val="24"/>
          <w:szCs w:val="24"/>
          <w:highlight w:val="none"/>
        </w:rPr>
        <w:t>项目名称：</w:t>
      </w:r>
      <w:r>
        <w:rPr>
          <w:rFonts w:hint="eastAsia" w:ascii="宋体" w:hAnsi="宋体" w:eastAsia="宋体" w:cs="宋体"/>
          <w:color w:val="auto"/>
          <w:sz w:val="24"/>
          <w:szCs w:val="24"/>
          <w:highlight w:val="none"/>
          <w:u w:val="single"/>
          <w:lang w:val="en-US" w:eastAsia="zh-CN"/>
        </w:rPr>
        <w:t>中国重汽集团</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"javascript:void(0);" \o "党家庄厂区油液加注设备更新改造项目" </w:instrText>
      </w:r>
      <w:r>
        <w:rPr>
          <w:rFonts w:hint="eastAsia" w:ascii="宋体" w:hAnsi="宋体" w:eastAsia="宋体" w:cs="宋体"/>
          <w:color w:val="auto"/>
          <w:sz w:val="24"/>
          <w:szCs w:val="24"/>
          <w:highlight w:val="none"/>
          <w:u w:val="single"/>
          <w:lang w:val="en-US" w:eastAsia="zh-CN"/>
        </w:rPr>
        <w:fldChar w:fldCharType="separate"/>
      </w:r>
      <w:r>
        <w:rPr>
          <w:rFonts w:hint="eastAsia" w:ascii="宋体" w:hAnsi="宋体" w:eastAsia="宋体" w:cs="宋体"/>
          <w:color w:val="auto"/>
          <w:sz w:val="24"/>
          <w:szCs w:val="24"/>
          <w:highlight w:val="none"/>
          <w:u w:val="single"/>
          <w:lang w:val="en-US" w:eastAsia="zh-CN"/>
        </w:rPr>
        <w:t>油液加注设备更新改造项目</w:t>
      </w:r>
      <w:r>
        <w:rPr>
          <w:rFonts w:hint="eastAsia" w:ascii="宋体" w:hAnsi="宋体" w:eastAsia="宋体" w:cs="宋体"/>
          <w:color w:val="auto"/>
          <w:sz w:val="24"/>
          <w:szCs w:val="24"/>
          <w:highlight w:val="none"/>
          <w:u w:val="single"/>
          <w:lang w:val="en-US" w:eastAsia="zh-CN"/>
        </w:rPr>
        <w:fldChar w:fldCharType="end"/>
      </w:r>
    </w:p>
    <w:p>
      <w:pPr>
        <w:spacing w:line="320" w:lineRule="exact"/>
        <w:ind w:firstLine="480"/>
        <w:rPr>
          <w:rFonts w:hint="eastAsia" w:ascii="宋体" w:hAnsi="宋体" w:eastAsia="宋体" w:cs="宋体"/>
          <w:color w:val="FF0000"/>
          <w:sz w:val="24"/>
          <w:szCs w:val="24"/>
          <w:highlight w:val="none"/>
          <w:u w:val="single"/>
        </w:rPr>
      </w:pPr>
      <w:r>
        <w:rPr>
          <w:rFonts w:hint="eastAsia" w:ascii="宋体" w:hAnsi="宋体" w:eastAsia="宋体" w:cs="宋体"/>
          <w:sz w:val="24"/>
          <w:szCs w:val="24"/>
          <w:highlight w:val="none"/>
        </w:rPr>
        <w:t xml:space="preserve">1.2 </w:t>
      </w:r>
      <w:r>
        <w:rPr>
          <w:rFonts w:ascii="宋体" w:hAnsi="宋体" w:eastAsia="宋体" w:cs="宋体"/>
          <w:sz w:val="24"/>
          <w:szCs w:val="24"/>
          <w:highlight w:val="none"/>
        </w:rPr>
        <w:t>项目编号：</w:t>
      </w:r>
      <w:r>
        <w:rPr>
          <w:rFonts w:hint="eastAsia" w:ascii="宋体" w:hAnsi="宋体" w:eastAsia="宋体" w:cs="宋体"/>
          <w:color w:val="auto"/>
          <w:sz w:val="24"/>
          <w:szCs w:val="24"/>
          <w:highlight w:val="none"/>
        </w:rPr>
        <w:t>CGZX2025010023</w:t>
      </w:r>
    </w:p>
    <w:p>
      <w:pPr>
        <w:numPr>
          <w:ilvl w:val="0"/>
          <w:numId w:val="1"/>
        </w:num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招标内容及质量要求</w:t>
      </w:r>
    </w:p>
    <w:p>
      <w:pPr>
        <w:numPr>
          <w:ilvl w:val="-1"/>
          <w:numId w:val="0"/>
        </w:numPr>
        <w:snapToGrid w:val="0"/>
        <w:spacing w:line="3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本次招标为</w:t>
      </w:r>
      <w:r>
        <w:rPr>
          <w:rFonts w:hint="eastAsia" w:ascii="宋体" w:hAnsi="宋体" w:eastAsia="宋体" w:cs="宋体"/>
          <w:color w:val="auto"/>
          <w:sz w:val="24"/>
          <w:szCs w:val="24"/>
          <w:highlight w:val="none"/>
          <w:u w:val="none"/>
        </w:rPr>
        <w:t>中国重汽集团</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"党家庄厂区油液加注设备更新改造项目"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油液加注设备更新改造项目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包含以下三个包</w:t>
      </w:r>
      <w:r>
        <w:rPr>
          <w:rFonts w:hint="eastAsia" w:ascii="宋体" w:hAnsi="宋体" w:eastAsia="宋体" w:cs="宋体"/>
          <w:color w:val="auto"/>
          <w:sz w:val="24"/>
          <w:szCs w:val="24"/>
          <w:highlight w:val="none"/>
          <w:lang w:eastAsia="zh-CN"/>
        </w:rPr>
        <w:t>。</w:t>
      </w:r>
    </w:p>
    <w:p>
      <w:pPr>
        <w:numPr>
          <w:ilvl w:val="-1"/>
          <w:numId w:val="0"/>
        </w:numPr>
        <w:snapToGrid w:val="0"/>
        <w:spacing w:line="32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包一：</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"党家庄厂区油液加注设备更新改造项目"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党家庄厂区油液加注设备更新改造项目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（新增3台、线上改造10台、调拨改造4台）。</w:t>
      </w:r>
    </w:p>
    <w:p>
      <w:pPr>
        <w:numPr>
          <w:ilvl w:val="-1"/>
          <w:numId w:val="0"/>
        </w:numPr>
        <w:snapToGrid w:val="0"/>
        <w:spacing w:line="32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包二：</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"特种车公司油液加注设备升级改造项目"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特种车公司油液加注设备升级改造项目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（新增3台、线上改造5台、调拨改造3台）。</w:t>
      </w:r>
    </w:p>
    <w:p>
      <w:pPr>
        <w:numPr>
          <w:ilvl w:val="-1"/>
          <w:numId w:val="0"/>
        </w:numPr>
        <w:snapToGrid w:val="0"/>
        <w:spacing w:line="320" w:lineRule="exact"/>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包三：济南商用车公司</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"油液加注机信息化改造项目"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油液加注机信息化改造项目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（新增1台、线上改造1台）、济宁商用车公司</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"试制线增加油液加注机项目"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试制线增加油液加注机项目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（新增2台、线上改造3台、调拨改造4台）、济南轻卡公司</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"javascript:void(0);" \o "柴油加注机联网改造项目" </w:instrText>
      </w:r>
      <w:r>
        <w:rPr>
          <w:rFonts w:hint="eastAsia" w:ascii="宋体" w:hAnsi="宋体" w:eastAsia="宋体" w:cs="宋体"/>
          <w:color w:val="auto"/>
          <w:sz w:val="24"/>
          <w:szCs w:val="24"/>
          <w:highlight w:val="none"/>
          <w:u w:val="none"/>
          <w:lang w:val="en-US" w:eastAsia="zh-CN"/>
        </w:rPr>
        <w:fldChar w:fldCharType="separate"/>
      </w:r>
      <w:r>
        <w:rPr>
          <w:rFonts w:hint="eastAsia" w:ascii="宋体" w:hAnsi="宋体" w:eastAsia="宋体" w:cs="宋体"/>
          <w:color w:val="auto"/>
          <w:sz w:val="24"/>
          <w:szCs w:val="24"/>
          <w:highlight w:val="none"/>
          <w:u w:val="none"/>
          <w:lang w:val="en-US" w:eastAsia="zh-CN"/>
        </w:rPr>
        <w:t>柴油加注机联网改造项目</w:t>
      </w:r>
      <w:r>
        <w:rPr>
          <w:rFonts w:hint="eastAsia" w:ascii="宋体" w:hAnsi="宋体" w:eastAsia="宋体" w:cs="宋体"/>
          <w:color w:val="auto"/>
          <w:sz w:val="24"/>
          <w:szCs w:val="24"/>
          <w:highlight w:val="none"/>
          <w:u w:val="none"/>
          <w:lang w:val="en-US" w:eastAsia="zh-CN"/>
        </w:rPr>
        <w:fldChar w:fldCharType="end"/>
      </w:r>
      <w:r>
        <w:rPr>
          <w:rFonts w:hint="eastAsia" w:ascii="宋体" w:hAnsi="宋体" w:eastAsia="宋体" w:cs="宋体"/>
          <w:color w:val="auto"/>
          <w:sz w:val="24"/>
          <w:szCs w:val="24"/>
          <w:highlight w:val="none"/>
          <w:u w:val="none"/>
          <w:lang w:val="en-US" w:eastAsia="zh-CN"/>
        </w:rPr>
        <w:t>（线上改造4台）。</w:t>
      </w:r>
    </w:p>
    <w:p>
      <w:pPr>
        <w:numPr>
          <w:ilvl w:val="-1"/>
          <w:numId w:val="0"/>
        </w:numPr>
        <w:snapToGrid w:val="0"/>
        <w:spacing w:line="32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此项目为交钥匙工程。</w:t>
      </w:r>
    </w:p>
    <w:p>
      <w:pPr>
        <w:spacing w:line="320" w:lineRule="exact"/>
        <w:ind w:firstLine="480" w:firstLineChars="200"/>
        <w:rPr>
          <w:rFonts w:ascii="宋体" w:hAnsi="宋体" w:eastAsia="宋体" w:cs="宋体"/>
          <w:sz w:val="24"/>
          <w:highlight w:val="none"/>
          <w:u w:val="none"/>
        </w:rPr>
      </w:pPr>
      <w:r>
        <w:rPr>
          <w:rFonts w:hint="eastAsia" w:ascii="宋体" w:hAnsi="宋体" w:eastAsia="宋体" w:cs="宋体"/>
          <w:sz w:val="24"/>
          <w:szCs w:val="24"/>
          <w:highlight w:val="none"/>
        </w:rPr>
        <w:t>投标报价包括：</w:t>
      </w:r>
      <w:r>
        <w:rPr>
          <w:rFonts w:hint="eastAsia" w:ascii="宋体" w:hAnsi="宋体" w:eastAsia="宋体" w:cs="宋体"/>
          <w:sz w:val="24"/>
          <w:szCs w:val="24"/>
          <w:highlight w:val="none"/>
          <w:u w:val="none"/>
        </w:rPr>
        <w:t>全部（全新）产品价</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设备改造费</w:t>
      </w:r>
      <w:r>
        <w:rPr>
          <w:rFonts w:hint="eastAsia" w:ascii="宋体" w:hAnsi="宋体" w:eastAsia="宋体" w:cs="宋体"/>
          <w:sz w:val="24"/>
          <w:szCs w:val="24"/>
          <w:highlight w:val="none"/>
          <w:u w:val="none"/>
        </w:rPr>
        <w:t>、运杂费、设计、制造、安装、调试、验收、技术及售后服务费、特种设备相关手续等所有费用总和。</w:t>
      </w:r>
    </w:p>
    <w:p>
      <w:pPr>
        <w:spacing w:line="320" w:lineRule="exact"/>
        <w:ind w:firstLine="480"/>
        <w:rPr>
          <w:rFonts w:ascii="宋体" w:hAnsi="宋体" w:eastAsia="宋体" w:cs="宋体"/>
          <w:sz w:val="24"/>
          <w:szCs w:val="24"/>
          <w:highlight w:val="none"/>
        </w:rPr>
      </w:pPr>
      <w:r>
        <w:rPr>
          <w:rFonts w:ascii="宋体" w:hAnsi="宋体" w:eastAsia="宋体" w:cs="宋体"/>
          <w:sz w:val="24"/>
          <w:szCs w:val="24"/>
          <w:highlight w:val="none"/>
        </w:rPr>
        <w:t>2.2 质量要求：符合国家及行业颁发的最新相关规范标准，达到招标人的设计要求并通过</w:t>
      </w:r>
      <w:r>
        <w:rPr>
          <w:rFonts w:hint="eastAsia" w:ascii="宋体" w:hAnsi="宋体" w:eastAsia="宋体" w:cs="宋体"/>
          <w:sz w:val="24"/>
          <w:szCs w:val="24"/>
          <w:highlight w:val="none"/>
        </w:rPr>
        <w:t>终</w:t>
      </w:r>
      <w:r>
        <w:rPr>
          <w:rFonts w:ascii="宋体" w:hAnsi="宋体" w:eastAsia="宋体" w:cs="宋体"/>
          <w:sz w:val="24"/>
          <w:szCs w:val="24"/>
          <w:highlight w:val="none"/>
        </w:rPr>
        <w:t>验收。</w:t>
      </w:r>
    </w:p>
    <w:p>
      <w:pPr>
        <w:spacing w:line="320" w:lineRule="exact"/>
        <w:rPr>
          <w:rFonts w:ascii="宋体" w:hAnsi="宋体" w:eastAsia="宋体" w:cs="宋体"/>
          <w:b/>
          <w:sz w:val="24"/>
          <w:szCs w:val="24"/>
          <w:highlight w:val="none"/>
        </w:rPr>
      </w:pPr>
      <w:r>
        <w:rPr>
          <w:rFonts w:ascii="宋体" w:hAnsi="宋体" w:eastAsia="宋体" w:cs="宋体"/>
          <w:b/>
          <w:sz w:val="24"/>
          <w:szCs w:val="24"/>
          <w:highlight w:val="none"/>
        </w:rPr>
        <w:t>3</w:t>
      </w:r>
      <w:r>
        <w:rPr>
          <w:rFonts w:hint="eastAsia" w:ascii="宋体" w:hAnsi="宋体" w:eastAsia="宋体" w:cs="宋体"/>
          <w:b/>
          <w:sz w:val="24"/>
          <w:szCs w:val="24"/>
          <w:highlight w:val="none"/>
        </w:rPr>
        <w:t xml:space="preserve">. </w:t>
      </w:r>
      <w:r>
        <w:rPr>
          <w:rFonts w:ascii="宋体" w:hAnsi="宋体" w:eastAsia="宋体" w:cs="宋体"/>
          <w:b/>
          <w:sz w:val="24"/>
          <w:szCs w:val="24"/>
          <w:highlight w:val="none"/>
        </w:rPr>
        <w:t>投标人资格要求</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1拟标投人必须是在中华人民共和国境内注册的独立法人机构，具有独立承担民事责任能力；</w:t>
      </w:r>
      <w:r>
        <w:rPr>
          <w:rFonts w:hint="eastAsia" w:ascii="宋体" w:hAnsi="宋体" w:eastAsia="宋体" w:cs="宋体"/>
          <w:color w:val="auto"/>
          <w:sz w:val="24"/>
          <w:szCs w:val="24"/>
          <w:highlight w:val="none"/>
        </w:rPr>
        <w:t>注册资金（或等值其他货币）</w:t>
      </w:r>
      <w:r>
        <w:rPr>
          <w:rFonts w:hint="eastAsia" w:hAnsi="宋体" w:cs="宋体"/>
          <w:color w:val="auto"/>
          <w:sz w:val="24"/>
          <w:szCs w:val="24"/>
          <w:highlight w:val="none"/>
          <w:lang w:val="en-US" w:eastAsia="zh-CN"/>
        </w:rPr>
        <w:t>要求300万元</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公司成立</w:t>
      </w:r>
      <w:r>
        <w:rPr>
          <w:rFonts w:hint="eastAsia" w:ascii="宋体" w:hAnsi="宋体" w:eastAsia="宋体" w:cs="宋体"/>
          <w:b/>
          <w:color w:val="000000"/>
          <w:sz w:val="24"/>
          <w:szCs w:val="24"/>
          <w:highlight w:val="none"/>
          <w:u w:val="single"/>
        </w:rPr>
        <w:t>三年以上</w:t>
      </w:r>
      <w:r>
        <w:rPr>
          <w:rFonts w:hint="eastAsia" w:ascii="宋体" w:hAnsi="宋体" w:eastAsia="宋体" w:cs="宋体"/>
          <w:color w:val="000000"/>
          <w:sz w:val="24"/>
          <w:szCs w:val="24"/>
          <w:highlight w:val="none"/>
        </w:rPr>
        <w:t>（以营业执照成立日期到开标当日满三年为准），且经营范围满足招标人需求；并在人员、设备、资金等方面具有承担本项目的能力；</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2拟投标人应提供营业执照</w:t>
      </w:r>
      <w:r>
        <w:rPr>
          <w:rFonts w:hint="eastAsia" w:ascii="宋体" w:hAnsi="宋体" w:eastAsia="宋体" w:cs="宋体"/>
          <w:b/>
          <w:sz w:val="24"/>
          <w:szCs w:val="24"/>
          <w:highlight w:val="none"/>
        </w:rPr>
        <w:t>副本原件和扫描件（需盖章）</w:t>
      </w:r>
      <w:r>
        <w:rPr>
          <w:rFonts w:hint="eastAsia" w:ascii="宋体" w:hAnsi="宋体" w:eastAsia="宋体" w:cs="宋体"/>
          <w:color w:val="000000"/>
          <w:sz w:val="24"/>
          <w:szCs w:val="24"/>
          <w:highlight w:val="none"/>
        </w:rPr>
        <w:t>；</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3拟投标人应提供法定代表人资格证明文件；</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4</w:t>
      </w:r>
      <w:r>
        <w:rPr>
          <w:rFonts w:ascii="宋体" w:hAnsi="宋体" w:eastAsia="宋体" w:cs="宋体"/>
          <w:sz w:val="24"/>
          <w:szCs w:val="24"/>
          <w:highlight w:val="none"/>
        </w:rPr>
        <w:t>拟投标人在国家市场监督管理总局的《国家企业信用信息公示系统》中查询不存在不良记录</w:t>
      </w:r>
      <w:r>
        <w:rPr>
          <w:rFonts w:hint="eastAsia" w:ascii="宋体" w:hAnsi="宋体" w:eastAsia="宋体" w:cs="宋体"/>
          <w:color w:val="000000"/>
          <w:sz w:val="24"/>
          <w:szCs w:val="24"/>
          <w:highlight w:val="none"/>
        </w:rPr>
        <w:t>；</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3.5</w:t>
      </w:r>
      <w:r>
        <w:rPr>
          <w:rFonts w:hint="eastAsia" w:ascii="宋体" w:hAnsi="宋体" w:eastAsia="宋体" w:cs="宋体"/>
          <w:color w:val="000000"/>
          <w:sz w:val="24"/>
          <w:szCs w:val="24"/>
          <w:highlight w:val="none"/>
        </w:rPr>
        <w:t>拟投标人</w:t>
      </w:r>
      <w:r>
        <w:rPr>
          <w:rFonts w:hint="eastAsia" w:hAnsi="宋体" w:eastAsia="宋体" w:cs="宋体"/>
          <w:sz w:val="24"/>
          <w:szCs w:val="24"/>
          <w:highlight w:val="none"/>
        </w:rPr>
        <w:t>20</w:t>
      </w:r>
      <w:r>
        <w:rPr>
          <w:rFonts w:hint="eastAsia" w:hAnsi="宋体" w:eastAsia="宋体" w:cs="宋体"/>
          <w:sz w:val="24"/>
          <w:szCs w:val="24"/>
          <w:highlight w:val="none"/>
          <w:lang w:val="en-US" w:eastAsia="zh-CN"/>
        </w:rPr>
        <w:t>2</w:t>
      </w:r>
      <w:r>
        <w:rPr>
          <w:rFonts w:hint="eastAsia" w:hAnsi="宋体" w:cs="宋体"/>
          <w:sz w:val="24"/>
          <w:szCs w:val="24"/>
          <w:highlight w:val="none"/>
          <w:lang w:val="en-US" w:eastAsia="zh-CN"/>
        </w:rPr>
        <w:t>2</w:t>
      </w:r>
      <w:r>
        <w:rPr>
          <w:rFonts w:hint="eastAsia" w:hAnsi="宋体" w:eastAsia="宋体" w:cs="宋体"/>
          <w:sz w:val="24"/>
          <w:szCs w:val="24"/>
          <w:highlight w:val="none"/>
        </w:rPr>
        <w:t>年1月1日至今</w:t>
      </w:r>
      <w:r>
        <w:rPr>
          <w:rFonts w:hint="eastAsia" w:ascii="宋体" w:hAnsi="宋体" w:eastAsia="宋体" w:cs="宋体"/>
          <w:color w:val="000000"/>
          <w:sz w:val="24"/>
          <w:szCs w:val="24"/>
          <w:highlight w:val="none"/>
        </w:rPr>
        <w:t>经</w:t>
      </w:r>
      <w:r>
        <w:rPr>
          <w:rFonts w:hint="eastAsia" w:ascii="宋体" w:hAnsi="宋体" w:eastAsia="宋体" w:cs="宋体"/>
          <w:b/>
          <w:bCs/>
          <w:color w:val="000000"/>
          <w:sz w:val="24"/>
          <w:szCs w:val="24"/>
          <w:highlight w:val="none"/>
        </w:rPr>
        <w:t>第三方</w:t>
      </w:r>
      <w:r>
        <w:rPr>
          <w:rFonts w:hint="eastAsia" w:ascii="宋体" w:hAnsi="宋体" w:eastAsia="宋体" w:cs="宋体"/>
          <w:color w:val="000000"/>
          <w:sz w:val="24"/>
          <w:szCs w:val="24"/>
          <w:highlight w:val="none"/>
        </w:rPr>
        <w:t>会计师事务所审计且出具无保留意见的财务审计报告，并加盖公章</w:t>
      </w:r>
      <w:r>
        <w:rPr>
          <w:rFonts w:hint="eastAsia" w:hAnsi="宋体" w:cs="宋体"/>
          <w:color w:val="000000"/>
          <w:sz w:val="24"/>
          <w:szCs w:val="24"/>
          <w:highlight w:val="none"/>
          <w:u w:val="none"/>
          <w:lang w:eastAsia="zh-CN"/>
        </w:rPr>
        <w:t>（</w:t>
      </w:r>
      <w:r>
        <w:rPr>
          <w:rFonts w:hint="eastAsia" w:hAnsi="宋体" w:cs="宋体"/>
          <w:color w:val="000000"/>
          <w:sz w:val="24"/>
          <w:szCs w:val="24"/>
          <w:highlight w:val="none"/>
          <w:u w:val="none"/>
          <w:lang w:val="en-US" w:eastAsia="zh-CN"/>
        </w:rPr>
        <w:t>原则上报名注册资金要求100万以上分包项目的必须经过第三方审计，报名注册资金要求100万以下分包项目</w:t>
      </w:r>
      <w:r>
        <w:rPr>
          <w:rFonts w:hint="eastAsia" w:hAnsi="宋体" w:eastAsia="宋体" w:cs="宋体"/>
          <w:color w:val="000000"/>
          <w:sz w:val="24"/>
          <w:szCs w:val="24"/>
        </w:rPr>
        <w:t>如投标人公司没有经审计的财务报告，可提供加盖公章的近三年财务报表，包括但不限于资产负债表、利润表、现金流量表</w:t>
      </w:r>
      <w:r>
        <w:rPr>
          <w:rFonts w:hint="eastAsia" w:hAnsi="宋体" w:cs="宋体"/>
          <w:color w:val="000000"/>
          <w:sz w:val="24"/>
          <w:szCs w:val="24"/>
          <w:highlight w:val="none"/>
          <w:u w:val="none"/>
          <w:lang w:eastAsia="zh-CN"/>
        </w:rPr>
        <w:t>）</w:t>
      </w:r>
      <w:r>
        <w:rPr>
          <w:rFonts w:hint="eastAsia" w:ascii="宋体" w:hAnsi="宋体" w:eastAsia="宋体" w:cs="宋体"/>
          <w:color w:val="000000"/>
          <w:sz w:val="24"/>
          <w:szCs w:val="24"/>
          <w:highlight w:val="none"/>
        </w:rPr>
        <w:t>，</w:t>
      </w:r>
      <w:r>
        <w:rPr>
          <w:rFonts w:hint="eastAsia" w:hAnsi="宋体" w:eastAsia="宋体" w:cs="宋体"/>
          <w:color w:val="000000"/>
          <w:sz w:val="24"/>
          <w:szCs w:val="24"/>
          <w:highlight w:val="none"/>
          <w:lang w:eastAsia="zh-CN"/>
        </w:rPr>
        <w:t>且未显示异常</w:t>
      </w:r>
      <w:r>
        <w:rPr>
          <w:rFonts w:hint="eastAsia" w:ascii="宋体" w:hAnsi="宋体" w:eastAsia="宋体" w:cs="宋体"/>
          <w:color w:val="000000"/>
          <w:sz w:val="24"/>
          <w:szCs w:val="24"/>
          <w:highlight w:val="none"/>
        </w:rPr>
        <w:t>；</w:t>
      </w:r>
    </w:p>
    <w:p>
      <w:pPr>
        <w:pStyle w:val="8"/>
        <w:ind w:firstLine="480" w:firstLineChars="200"/>
        <w:rPr>
          <w:rFonts w:hAnsi="宋体" w:eastAsia="宋体" w:cs="宋体"/>
          <w:kern w:val="0"/>
          <w:sz w:val="24"/>
          <w:szCs w:val="24"/>
          <w:highlight w:val="none"/>
          <w:lang w:bidi="ar"/>
        </w:rPr>
      </w:pPr>
      <w:r>
        <w:rPr>
          <w:rFonts w:hint="eastAsia" w:hAnsi="宋体" w:cs="宋体"/>
          <w:color w:val="000000"/>
          <w:kern w:val="0"/>
          <w:sz w:val="24"/>
          <w:szCs w:val="24"/>
          <w:highlight w:val="none"/>
          <w:lang w:val="en-US" w:eastAsia="zh-CN"/>
        </w:rPr>
        <w:t>3.6</w:t>
      </w:r>
      <w:r>
        <w:rPr>
          <w:rFonts w:hint="eastAsia" w:hAnsi="宋体" w:eastAsia="宋体" w:cs="宋体"/>
          <w:color w:val="000000"/>
          <w:sz w:val="24"/>
          <w:szCs w:val="24"/>
          <w:highlight w:val="none"/>
        </w:rPr>
        <w:t>拟投标人有与本次招标内容相同或类似项目业绩，且近3年内无因服务不当而造成重大事故；</w:t>
      </w:r>
    </w:p>
    <w:p>
      <w:pPr>
        <w:pStyle w:val="8"/>
        <w:ind w:firstLine="480" w:firstLineChars="200"/>
        <w:rPr>
          <w:rFonts w:hAnsi="宋体" w:eastAsia="宋体" w:cs="宋体"/>
          <w:color w:val="000000"/>
          <w:sz w:val="24"/>
          <w:szCs w:val="24"/>
        </w:rPr>
      </w:pPr>
      <w:r>
        <w:rPr>
          <w:rFonts w:hint="eastAsia" w:hAnsi="宋体" w:cs="宋体"/>
          <w:color w:val="000000"/>
          <w:sz w:val="24"/>
          <w:szCs w:val="24"/>
          <w:lang w:val="en-US" w:eastAsia="zh-CN"/>
        </w:rPr>
        <w:t>3.7</w:t>
      </w:r>
      <w:r>
        <w:rPr>
          <w:rFonts w:ascii="宋体" w:hAnsi="宋体" w:eastAsia="宋体" w:cs="宋体"/>
          <w:sz w:val="24"/>
          <w:szCs w:val="24"/>
        </w:rPr>
        <w:t>拟投标人近三年内在经营活动中无与本项目有关的违法及重大违规情况</w:t>
      </w:r>
      <w:r>
        <w:rPr>
          <w:rFonts w:hint="eastAsia" w:hAnsi="宋体" w:eastAsia="宋体" w:cs="宋体"/>
          <w:color w:val="000000"/>
          <w:sz w:val="24"/>
          <w:szCs w:val="24"/>
        </w:rPr>
        <w:t>；</w:t>
      </w:r>
    </w:p>
    <w:p>
      <w:pPr>
        <w:pStyle w:val="8"/>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3.8</w:t>
      </w:r>
      <w:r>
        <w:rPr>
          <w:rFonts w:hint="eastAsia" w:hAnsi="宋体" w:eastAsia="宋体" w:cs="宋体"/>
          <w:color w:val="000000"/>
          <w:sz w:val="24"/>
          <w:szCs w:val="24"/>
        </w:rPr>
        <w:t>拟</w:t>
      </w:r>
      <w:r>
        <w:rPr>
          <w:rFonts w:hint="eastAsia" w:ascii="宋体" w:hAnsi="宋体" w:eastAsia="宋体" w:cs="宋体"/>
          <w:color w:val="000000"/>
          <w:sz w:val="24"/>
          <w:szCs w:val="24"/>
          <w:highlight w:val="none"/>
          <w:lang w:val="en-US" w:eastAsia="zh-CN"/>
        </w:rPr>
        <w:t>投标人最近半年纳税正常；</w:t>
      </w:r>
    </w:p>
    <w:p>
      <w:pPr>
        <w:pStyle w:val="8"/>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3.9</w:t>
      </w:r>
      <w:r>
        <w:rPr>
          <w:rFonts w:hint="eastAsia" w:hAnsi="宋体" w:eastAsia="宋体" w:cs="宋体"/>
          <w:color w:val="000000"/>
          <w:sz w:val="24"/>
          <w:szCs w:val="24"/>
        </w:rPr>
        <w:t>拟</w:t>
      </w:r>
      <w:r>
        <w:rPr>
          <w:rFonts w:hint="eastAsia" w:ascii="宋体" w:hAnsi="宋体" w:eastAsia="宋体" w:cs="宋体"/>
          <w:color w:val="000000"/>
          <w:sz w:val="24"/>
          <w:szCs w:val="24"/>
          <w:highlight w:val="none"/>
          <w:lang w:val="en-US" w:eastAsia="zh-CN"/>
        </w:rPr>
        <w:t>投标人信用证明材料（</w:t>
      </w:r>
      <w:r>
        <w:rPr>
          <w:rFonts w:hint="eastAsia" w:hAnsi="宋体" w:cs="宋体"/>
          <w:color w:val="000000"/>
          <w:sz w:val="24"/>
          <w:szCs w:val="24"/>
          <w:highlight w:val="none"/>
          <w:lang w:val="en-US" w:eastAsia="zh-CN"/>
        </w:rPr>
        <w:t>信用</w:t>
      </w:r>
      <w:r>
        <w:rPr>
          <w:rFonts w:hint="eastAsia" w:ascii="宋体" w:hAnsi="宋体" w:eastAsia="宋体" w:cs="宋体"/>
          <w:color w:val="000000"/>
          <w:sz w:val="24"/>
          <w:szCs w:val="24"/>
          <w:highlight w:val="none"/>
          <w:lang w:val="en-US" w:eastAsia="zh-CN"/>
        </w:rPr>
        <w:t>报告）未显示异常；</w:t>
      </w:r>
    </w:p>
    <w:p>
      <w:pPr>
        <w:pStyle w:val="8"/>
        <w:ind w:firstLine="480" w:firstLineChars="200"/>
        <w:rPr>
          <w:rFonts w:ascii="宋体" w:hAnsi="宋体" w:eastAsia="宋体" w:cs="宋体"/>
          <w:color w:val="000000"/>
          <w:sz w:val="24"/>
          <w:szCs w:val="24"/>
          <w:highlight w:val="none"/>
        </w:rPr>
      </w:pPr>
      <w:r>
        <w:rPr>
          <w:rFonts w:hint="eastAsia" w:hAnsi="宋体" w:cs="宋体"/>
          <w:color w:val="000000"/>
          <w:sz w:val="24"/>
          <w:szCs w:val="24"/>
          <w:highlight w:val="none"/>
          <w:lang w:val="en-US" w:eastAsia="zh-CN"/>
        </w:rPr>
        <w:t>3.10</w:t>
      </w:r>
      <w:r>
        <w:rPr>
          <w:rFonts w:hint="eastAsia" w:ascii="宋体" w:hAnsi="宋体" w:eastAsia="宋体" w:cs="宋体"/>
          <w:color w:val="000000"/>
          <w:sz w:val="24"/>
          <w:szCs w:val="24"/>
          <w:highlight w:val="none"/>
        </w:rPr>
        <w:t>拟投标人不存在严重违规或被列入招标人“黑名单”的声明；</w:t>
      </w:r>
    </w:p>
    <w:p>
      <w:pPr>
        <w:pStyle w:val="8"/>
        <w:ind w:firstLine="480" w:firstLineChars="200"/>
        <w:rPr>
          <w:rFonts w:hint="eastAsia" w:hAnsi="宋体" w:eastAsia="宋体" w:cs="宋体"/>
          <w:color w:val="000000"/>
          <w:sz w:val="24"/>
          <w:szCs w:val="24"/>
          <w:highlight w:val="none"/>
          <w:lang w:eastAsia="zh-CN"/>
        </w:rPr>
      </w:pPr>
      <w:r>
        <w:rPr>
          <w:rFonts w:hint="eastAsia" w:hAnsi="宋体" w:cs="宋体"/>
          <w:color w:val="000000"/>
          <w:sz w:val="24"/>
          <w:szCs w:val="24"/>
          <w:highlight w:val="none"/>
          <w:lang w:val="en-US" w:eastAsia="zh-CN"/>
        </w:rPr>
        <w:t>3.</w:t>
      </w:r>
      <w:r>
        <w:rPr>
          <w:rFonts w:hint="eastAsia" w:hAnsi="宋体" w:eastAsia="宋体" w:cs="宋体"/>
          <w:color w:val="000000"/>
          <w:sz w:val="24"/>
          <w:szCs w:val="24"/>
          <w:highlight w:val="none"/>
        </w:rPr>
        <w:t>1</w:t>
      </w: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如为代理商投标，需获得生产厂家</w:t>
      </w:r>
      <w:r>
        <w:rPr>
          <w:rFonts w:hint="eastAsia" w:ascii="宋体" w:hAnsi="宋体" w:eastAsia="宋体" w:cs="宋体"/>
          <w:b/>
          <w:bCs/>
          <w:color w:val="000000"/>
          <w:sz w:val="24"/>
          <w:szCs w:val="24"/>
          <w:highlight w:val="none"/>
        </w:rPr>
        <w:t>正式</w:t>
      </w:r>
      <w:r>
        <w:rPr>
          <w:rFonts w:hint="eastAsia" w:hAnsi="宋体" w:cs="宋体"/>
          <w:b/>
          <w:bCs/>
          <w:color w:val="auto"/>
          <w:sz w:val="24"/>
          <w:szCs w:val="24"/>
          <w:highlight w:val="none"/>
          <w:lang w:val="en-US" w:eastAsia="zh-CN"/>
        </w:rPr>
        <w:t>唯一</w:t>
      </w:r>
      <w:r>
        <w:rPr>
          <w:rFonts w:hint="eastAsia" w:ascii="宋体" w:hAnsi="宋体" w:eastAsia="宋体" w:cs="宋体"/>
          <w:color w:val="000000"/>
          <w:sz w:val="24"/>
          <w:szCs w:val="24"/>
          <w:highlight w:val="none"/>
        </w:rPr>
        <w:t>授权，提供授权书原件，保证提供原厂售后服务并提供原厂售后服务承诺书原件</w:t>
      </w:r>
      <w:r>
        <w:rPr>
          <w:rFonts w:hint="eastAsia" w:hAnsi="宋体" w:eastAsia="宋体" w:cs="宋体"/>
          <w:color w:val="000000"/>
          <w:sz w:val="24"/>
          <w:szCs w:val="24"/>
          <w:highlight w:val="none"/>
          <w:lang w:eastAsia="zh-CN"/>
        </w:rPr>
        <w:t>；</w:t>
      </w:r>
    </w:p>
    <w:p>
      <w:pPr>
        <w:pStyle w:val="8"/>
        <w:ind w:firstLine="480" w:firstLineChars="200"/>
        <w:rPr>
          <w:rFonts w:hint="eastAsia" w:ascii="宋体"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2</w:t>
      </w:r>
      <w:r>
        <w:rPr>
          <w:rFonts w:hint="eastAsia" w:hAnsi="宋体" w:eastAsia="宋体" w:cs="宋体"/>
          <w:color w:val="000000"/>
          <w:sz w:val="24"/>
          <w:szCs w:val="24"/>
        </w:rPr>
        <w:t>拟</w:t>
      </w:r>
      <w:r>
        <w:rPr>
          <w:rFonts w:hint="eastAsia" w:ascii="宋体" w:hAnsi="宋体" w:eastAsia="宋体" w:cs="宋体"/>
          <w:color w:val="000000"/>
          <w:kern w:val="2"/>
          <w:sz w:val="24"/>
          <w:szCs w:val="24"/>
          <w:highlight w:val="none"/>
          <w:lang w:val="en-US" w:eastAsia="zh-CN" w:bidi="ar-SA"/>
        </w:rPr>
        <w:t>投标人的直接或间接股东、法定代表人、董事、监事、高管非重汽员工及其亲属；</w:t>
      </w:r>
    </w:p>
    <w:p>
      <w:pPr>
        <w:pStyle w:val="8"/>
        <w:ind w:firstLine="480" w:firstLineChars="200"/>
        <w:rPr>
          <w:rFonts w:hint="eastAsia" w:ascii="宋体" w:hAnsi="宋体" w:eastAsia="宋体" w:cs="宋体"/>
          <w:color w:val="000000"/>
          <w:sz w:val="24"/>
          <w:szCs w:val="24"/>
        </w:rPr>
      </w:pPr>
      <w:r>
        <w:rPr>
          <w:rFonts w:hint="eastAsia" w:hAnsi="宋体" w:cs="宋体"/>
          <w:color w:val="000000"/>
          <w:sz w:val="24"/>
          <w:szCs w:val="24"/>
          <w:lang w:val="en-US" w:eastAsia="zh-CN"/>
        </w:rPr>
        <w:t>3.13</w:t>
      </w:r>
      <w:r>
        <w:rPr>
          <w:rFonts w:hint="eastAsia" w:hAnsi="宋体" w:eastAsia="宋体" w:cs="宋体"/>
          <w:color w:val="000000"/>
          <w:sz w:val="24"/>
          <w:szCs w:val="24"/>
        </w:rPr>
        <w:t>拟</w:t>
      </w:r>
      <w:r>
        <w:rPr>
          <w:rFonts w:hint="eastAsia" w:ascii="宋体" w:hAnsi="宋体" w:eastAsia="宋体" w:cs="宋体"/>
          <w:color w:val="000000"/>
          <w:sz w:val="24"/>
          <w:szCs w:val="24"/>
        </w:rPr>
        <w:t>投标人须认可招标人的工作指令，包括节、假日能正常开展工作的要求；</w:t>
      </w:r>
    </w:p>
    <w:p>
      <w:pPr>
        <w:pStyle w:val="8"/>
        <w:ind w:firstLine="480" w:firstLineChars="200"/>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w:t>
      </w:r>
      <w:r>
        <w:rPr>
          <w:rFonts w:hint="eastAsia" w:hAnsi="宋体" w:eastAsia="宋体" w:cs="宋体"/>
          <w:color w:val="000000"/>
          <w:sz w:val="24"/>
          <w:szCs w:val="24"/>
          <w:highlight w:val="none"/>
          <w:lang w:val="en-US" w:eastAsia="zh-CN"/>
        </w:rPr>
        <w:t>14</w:t>
      </w:r>
      <w:r>
        <w:rPr>
          <w:rFonts w:hint="eastAsia" w:hAnsi="宋体" w:eastAsia="宋体" w:cs="宋体"/>
          <w:b/>
          <w:bCs/>
          <w:color w:val="000000"/>
          <w:sz w:val="24"/>
          <w:szCs w:val="24"/>
          <w:highlight w:val="none"/>
          <w:lang w:val="en-US" w:eastAsia="zh-CN"/>
        </w:rPr>
        <w:t>本项目不接受联合体投标，</w:t>
      </w:r>
      <w:r>
        <w:rPr>
          <w:rFonts w:hint="eastAsia" w:hAnsi="宋体" w:eastAsia="宋体" w:cs="宋体"/>
          <w:color w:val="000000"/>
          <w:sz w:val="24"/>
          <w:szCs w:val="24"/>
          <w:highlight w:val="none"/>
          <w:lang w:val="en-US" w:eastAsia="zh-CN"/>
        </w:rPr>
        <w:t>拟投标人必须是最终投标单位和签订合同单位，不得以任何理由将已中标项目以任何形式分包或转包给其他单位。</w:t>
      </w:r>
    </w:p>
    <w:p>
      <w:pPr>
        <w:pStyle w:val="8"/>
        <w:ind w:firstLine="480" w:firstLineChars="200"/>
        <w:rPr>
          <w:rFonts w:hAnsi="宋体" w:eastAsia="宋体" w:cs="宋体"/>
          <w:sz w:val="24"/>
          <w:szCs w:val="24"/>
        </w:rPr>
      </w:pPr>
      <w:r>
        <w:rPr>
          <w:rFonts w:hint="eastAsia" w:hAnsi="宋体" w:cs="宋体"/>
          <w:color w:val="000000"/>
          <w:sz w:val="24"/>
          <w:szCs w:val="24"/>
          <w:lang w:val="en-US" w:eastAsia="zh-CN"/>
        </w:rPr>
        <w:t>3.</w:t>
      </w:r>
      <w:r>
        <w:rPr>
          <w:rFonts w:hint="eastAsia" w:hAnsi="宋体" w:eastAsia="宋体" w:cs="宋体"/>
          <w:color w:val="000000"/>
          <w:sz w:val="24"/>
          <w:szCs w:val="24"/>
        </w:rPr>
        <w:t>1</w:t>
      </w:r>
      <w:r>
        <w:rPr>
          <w:rFonts w:hint="eastAsia" w:hAnsi="宋体" w:eastAsia="宋体" w:cs="宋体"/>
          <w:color w:val="000000"/>
          <w:sz w:val="24"/>
          <w:szCs w:val="24"/>
          <w:lang w:val="en-US" w:eastAsia="zh-CN"/>
        </w:rPr>
        <w:t>5</w:t>
      </w:r>
      <w:r>
        <w:rPr>
          <w:rFonts w:hAnsi="宋体" w:eastAsia="宋体" w:cs="宋体"/>
          <w:sz w:val="24"/>
          <w:szCs w:val="24"/>
        </w:rPr>
        <w:t>与招标人存在利害关系可能影响招标公正性的法人、其他组织或者个人，不得参加投标。</w:t>
      </w:r>
    </w:p>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8"/>
        <w:snapToGrid w:val="0"/>
        <w:spacing w:line="320" w:lineRule="exact"/>
        <w:ind w:firstLine="480" w:firstLineChars="200"/>
        <w:rPr>
          <w:rFonts w:hint="eastAsia" w:hAnsi="宋体" w:eastAsia="宋体" w:cs="宋体"/>
          <w:color w:val="auto"/>
          <w:sz w:val="24"/>
          <w:szCs w:val="24"/>
          <w:highlight w:val="none"/>
          <w:lang w:eastAsia="zh-CN"/>
        </w:rPr>
      </w:pPr>
      <w:r>
        <w:rPr>
          <w:rFonts w:hAnsi="宋体" w:cs="宋体"/>
          <w:sz w:val="24"/>
          <w:szCs w:val="24"/>
        </w:rPr>
        <w:t>凡有意参加投标者，请于</w:t>
      </w:r>
      <w:r>
        <w:rPr>
          <w:rFonts w:hAnsi="宋体" w:cs="宋体"/>
          <w:color w:val="auto"/>
          <w:sz w:val="24"/>
          <w:szCs w:val="24"/>
          <w:highlight w:val="none"/>
          <w:u w:val="single"/>
        </w:rPr>
        <w:t>202</w:t>
      </w:r>
      <w:r>
        <w:rPr>
          <w:rFonts w:hint="eastAsia" w:hAnsi="宋体" w:cs="宋体"/>
          <w:color w:val="auto"/>
          <w:sz w:val="24"/>
          <w:szCs w:val="24"/>
          <w:highlight w:val="none"/>
          <w:u w:val="single"/>
          <w:lang w:val="en-US" w:eastAsia="zh-CN"/>
        </w:rPr>
        <w:t>5</w:t>
      </w:r>
      <w:r>
        <w:rPr>
          <w:rFonts w:hAnsi="宋体" w:cs="宋体"/>
          <w:color w:val="auto"/>
          <w:sz w:val="24"/>
          <w:szCs w:val="24"/>
          <w:highlight w:val="none"/>
          <w:u w:val="single"/>
        </w:rPr>
        <w:t>年</w:t>
      </w:r>
      <w:r>
        <w:rPr>
          <w:rFonts w:hint="eastAsia" w:hAnsi="宋体" w:cs="宋体"/>
          <w:color w:val="auto"/>
          <w:sz w:val="24"/>
          <w:szCs w:val="24"/>
          <w:highlight w:val="none"/>
          <w:u w:val="single"/>
          <w:lang w:val="en-US" w:eastAsia="zh-CN"/>
        </w:rPr>
        <w:t>1</w:t>
      </w:r>
      <w:r>
        <w:rPr>
          <w:rFonts w:hAnsi="宋体" w:cs="宋体"/>
          <w:color w:val="auto"/>
          <w:sz w:val="24"/>
          <w:szCs w:val="24"/>
          <w:highlight w:val="none"/>
          <w:u w:val="single"/>
        </w:rPr>
        <w:t>月</w:t>
      </w:r>
      <w:r>
        <w:rPr>
          <w:rFonts w:hint="eastAsia" w:hAnsi="宋体" w:cs="宋体"/>
          <w:color w:val="auto"/>
          <w:sz w:val="24"/>
          <w:szCs w:val="24"/>
          <w:highlight w:val="none"/>
          <w:u w:val="single"/>
          <w:lang w:val="en-US" w:eastAsia="zh-CN"/>
        </w:rPr>
        <w:t>17</w:t>
      </w:r>
      <w:r>
        <w:rPr>
          <w:rFonts w:hAnsi="宋体" w:cs="宋体"/>
          <w:color w:val="auto"/>
          <w:sz w:val="24"/>
          <w:szCs w:val="24"/>
          <w:highlight w:val="none"/>
          <w:u w:val="single"/>
        </w:rPr>
        <w:t>日下午17:00</w:t>
      </w:r>
      <w:r>
        <w:rPr>
          <w:rFonts w:hAnsi="宋体" w:cs="宋体"/>
          <w:sz w:val="24"/>
          <w:szCs w:val="24"/>
          <w:highlight w:val="none"/>
        </w:rPr>
        <w:t>前，按照4.1-4.5顺序及所列项相关资料的原件扫描件发送至</w:t>
      </w:r>
      <w:r>
        <w:rPr>
          <w:rFonts w:hint="eastAsia" w:hAnsi="宋体" w:cs="宋体"/>
          <w:color w:val="auto"/>
          <w:sz w:val="24"/>
          <w:szCs w:val="24"/>
          <w:highlight w:val="none"/>
          <w:lang w:val="en-US" w:eastAsia="zh-CN"/>
        </w:rPr>
        <w:t>对应商务联系人</w:t>
      </w:r>
      <w:r>
        <w:rPr>
          <w:rFonts w:hAnsi="宋体" w:cs="宋体"/>
          <w:color w:val="auto"/>
          <w:sz w:val="24"/>
          <w:szCs w:val="24"/>
          <w:highlight w:val="none"/>
        </w:rPr>
        <w:t>邮箱：</w:t>
      </w:r>
      <w:r>
        <w:rPr>
          <w:rFonts w:hint="eastAsia" w:hAnsi="宋体" w:cs="宋体"/>
          <w:color w:val="auto"/>
          <w:sz w:val="24"/>
          <w:szCs w:val="24"/>
          <w:highlight w:val="none"/>
          <w:u w:val="single"/>
          <w:lang w:val="en-US" w:eastAsia="zh-CN"/>
        </w:rPr>
        <w:t>zhaoyixu@sinotruk.com</w:t>
      </w:r>
      <w:r>
        <w:rPr>
          <w:rFonts w:hAnsi="宋体" w:cs="宋体"/>
          <w:color w:val="auto"/>
          <w:sz w:val="24"/>
          <w:szCs w:val="24"/>
          <w:highlight w:val="none"/>
        </w:rPr>
        <w:t>，</w:t>
      </w:r>
      <w:r>
        <w:rPr>
          <w:rFonts w:hint="eastAsia" w:hAnsi="宋体" w:cs="宋体"/>
          <w:color w:val="auto"/>
          <w:sz w:val="24"/>
          <w:szCs w:val="24"/>
          <w:highlight w:val="none"/>
          <w:lang w:val="en-US" w:eastAsia="zh-CN"/>
        </w:rPr>
        <w:t>赵翊旭</w:t>
      </w:r>
      <w:r>
        <w:rPr>
          <w:rFonts w:hAnsi="宋体" w:cs="宋体"/>
          <w:color w:val="auto"/>
          <w:sz w:val="24"/>
          <w:szCs w:val="24"/>
          <w:highlight w:val="none"/>
        </w:rPr>
        <w:t>。并电话联系</w:t>
      </w:r>
      <w:r>
        <w:rPr>
          <w:rFonts w:hint="eastAsia" w:hAnsi="宋体" w:cs="宋体"/>
          <w:color w:val="auto"/>
          <w:sz w:val="24"/>
          <w:szCs w:val="24"/>
          <w:highlight w:val="none"/>
          <w:lang w:val="en-US" w:eastAsia="zh-CN"/>
        </w:rPr>
        <w:t>商务</w:t>
      </w:r>
      <w:r>
        <w:rPr>
          <w:rFonts w:hAnsi="宋体" w:cs="宋体"/>
          <w:color w:val="auto"/>
          <w:sz w:val="24"/>
          <w:szCs w:val="24"/>
          <w:highlight w:val="none"/>
        </w:rPr>
        <w:t>工作人员查收</w:t>
      </w:r>
      <w:r>
        <w:rPr>
          <w:rFonts w:hint="eastAsia" w:hAnsi="宋体" w:cs="宋体"/>
          <w:color w:val="auto"/>
          <w:sz w:val="24"/>
          <w:szCs w:val="24"/>
          <w:highlight w:val="none"/>
          <w:lang w:eastAsia="zh-CN"/>
        </w:rPr>
        <w:t>。</w:t>
      </w:r>
    </w:p>
    <w:p>
      <w:pPr>
        <w:spacing w:line="320" w:lineRule="exact"/>
        <w:ind w:firstLine="480"/>
        <w:rPr>
          <w:rFonts w:ascii="宋体" w:hAnsi="宋体" w:eastAsia="宋体" w:cs="宋体"/>
          <w:sz w:val="24"/>
          <w:szCs w:val="24"/>
          <w:highlight w:val="none"/>
        </w:rPr>
      </w:pPr>
      <w:r>
        <w:rPr>
          <w:rFonts w:ascii="宋体" w:hAnsi="宋体" w:eastAsia="宋体" w:cs="宋体"/>
          <w:sz w:val="24"/>
          <w:szCs w:val="24"/>
          <w:highlight w:val="none"/>
        </w:rPr>
        <w:t>4.1 投标方营业执照</w:t>
      </w:r>
      <w:r>
        <w:rPr>
          <w:rFonts w:hint="eastAsia" w:ascii="宋体" w:hAnsi="宋体" w:eastAsia="宋体" w:cs="宋体"/>
          <w:sz w:val="24"/>
          <w:szCs w:val="24"/>
          <w:highlight w:val="none"/>
        </w:rPr>
        <w:t>及法定代表人授权委托</w:t>
      </w:r>
      <w:bookmarkStart w:id="1" w:name="_GoBack"/>
      <w:bookmarkEnd w:id="1"/>
      <w:r>
        <w:rPr>
          <w:rFonts w:hint="eastAsia" w:ascii="宋体" w:hAnsi="宋体" w:eastAsia="宋体" w:cs="宋体"/>
          <w:sz w:val="24"/>
          <w:szCs w:val="24"/>
          <w:highlight w:val="none"/>
        </w:rPr>
        <w:t>书（附件1）及3</w:t>
      </w:r>
      <w:r>
        <w:rPr>
          <w:rFonts w:ascii="宋体" w:hAnsi="宋体" w:eastAsia="宋体" w:cs="宋体"/>
          <w:sz w:val="24"/>
          <w:szCs w:val="24"/>
          <w:highlight w:val="none"/>
        </w:rPr>
        <w:t>.1</w:t>
      </w:r>
      <w:r>
        <w:rPr>
          <w:rFonts w:hint="eastAsia" w:ascii="宋体" w:hAnsi="宋体" w:eastAsia="宋体" w:cs="宋体"/>
          <w:sz w:val="24"/>
          <w:szCs w:val="24"/>
          <w:highlight w:val="none"/>
        </w:rPr>
        <w:t>要求的其它证明文件</w:t>
      </w:r>
      <w:r>
        <w:rPr>
          <w:rFonts w:ascii="宋体" w:hAnsi="宋体" w:eastAsia="宋体" w:cs="宋体"/>
          <w:sz w:val="24"/>
          <w:szCs w:val="24"/>
          <w:highlight w:val="none"/>
        </w:rPr>
        <w:t>；</w:t>
      </w:r>
    </w:p>
    <w:p>
      <w:pPr>
        <w:spacing w:line="320" w:lineRule="exact"/>
        <w:ind w:firstLine="480"/>
        <w:rPr>
          <w:rFonts w:ascii="宋体" w:hAnsi="宋体" w:eastAsia="宋体" w:cs="宋体"/>
          <w:sz w:val="24"/>
          <w:szCs w:val="24"/>
          <w:highlight w:val="none"/>
        </w:rPr>
      </w:pPr>
      <w:r>
        <w:rPr>
          <w:rFonts w:ascii="宋体" w:hAnsi="宋体" w:eastAsia="宋体" w:cs="宋体"/>
          <w:sz w:val="24"/>
          <w:szCs w:val="24"/>
          <w:highlight w:val="none"/>
        </w:rPr>
        <w:t>4.2 同类项目业绩汇总表</w:t>
      </w:r>
      <w:r>
        <w:rPr>
          <w:rFonts w:hint="eastAsia" w:ascii="宋体" w:hAnsi="宋体" w:eastAsia="宋体" w:cs="宋体"/>
          <w:sz w:val="24"/>
          <w:szCs w:val="24"/>
          <w:highlight w:val="none"/>
        </w:rPr>
        <w:t>（附件</w:t>
      </w: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ascii="宋体" w:hAnsi="宋体" w:eastAsia="宋体" w:cs="宋体"/>
          <w:sz w:val="24"/>
          <w:szCs w:val="24"/>
          <w:highlight w:val="none"/>
        </w:rPr>
        <w:t>业绩合同</w:t>
      </w:r>
      <w:r>
        <w:rPr>
          <w:rFonts w:hint="eastAsia" w:ascii="宋体" w:hAnsi="宋体" w:eastAsia="宋体" w:cs="宋体"/>
          <w:sz w:val="24"/>
          <w:szCs w:val="24"/>
          <w:highlight w:val="none"/>
        </w:rPr>
        <w:t>（包括技术协议）</w:t>
      </w:r>
      <w:r>
        <w:rPr>
          <w:rFonts w:ascii="宋体" w:hAnsi="宋体" w:eastAsia="宋体" w:cs="宋体"/>
          <w:sz w:val="24"/>
          <w:szCs w:val="24"/>
          <w:highlight w:val="none"/>
        </w:rPr>
        <w:t>原件</w:t>
      </w:r>
      <w:r>
        <w:rPr>
          <w:rFonts w:hint="eastAsia" w:ascii="宋体" w:hAnsi="宋体" w:eastAsia="宋体" w:cs="宋体"/>
          <w:sz w:val="24"/>
          <w:szCs w:val="24"/>
          <w:highlight w:val="none"/>
        </w:rPr>
        <w:t>及扫描件、项目完工及验收证明以及3</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要求的其它证明材料（数量不限、能报尽报）</w:t>
      </w:r>
      <w:r>
        <w:rPr>
          <w:rFonts w:ascii="宋体" w:hAnsi="宋体" w:eastAsia="宋体" w:cs="宋体"/>
          <w:sz w:val="24"/>
          <w:szCs w:val="24"/>
          <w:highlight w:val="none"/>
        </w:rPr>
        <w:t>；</w:t>
      </w:r>
    </w:p>
    <w:p>
      <w:pPr>
        <w:spacing w:line="32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投标人基本情况表（附件</w:t>
      </w:r>
      <w:r>
        <w:rPr>
          <w:rFonts w:ascii="宋体" w:hAnsi="宋体" w:eastAsia="宋体" w:cs="宋体"/>
          <w:sz w:val="24"/>
          <w:szCs w:val="24"/>
          <w:highlight w:val="none"/>
        </w:rPr>
        <w:t>3</w:t>
      </w:r>
      <w:r>
        <w:rPr>
          <w:rFonts w:hint="eastAsia" w:ascii="宋体" w:hAnsi="宋体" w:eastAsia="宋体" w:cs="宋体"/>
          <w:sz w:val="24"/>
          <w:szCs w:val="24"/>
          <w:highlight w:val="none"/>
        </w:rPr>
        <w:t>）；</w:t>
      </w:r>
    </w:p>
    <w:p>
      <w:pPr>
        <w:spacing w:line="320" w:lineRule="exact"/>
        <w:ind w:firstLine="480"/>
        <w:rPr>
          <w:rFonts w:ascii="宋体" w:hAnsi="宋体" w:eastAsia="宋体" w:cs="宋体"/>
          <w:sz w:val="24"/>
          <w:szCs w:val="24"/>
        </w:rPr>
      </w:pPr>
      <w:r>
        <w:rPr>
          <w:rFonts w:ascii="宋体" w:hAnsi="宋体" w:eastAsia="宋体" w:cs="宋体"/>
          <w:sz w:val="24"/>
          <w:szCs w:val="24"/>
          <w:highlight w:val="none"/>
        </w:rPr>
        <w:t xml:space="preserve">4.4 </w:t>
      </w: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年1月1日至今经第三方机构</w:t>
      </w:r>
      <w:r>
        <w:rPr>
          <w:rFonts w:hint="eastAsia" w:ascii="宋体" w:hAnsi="宋体" w:eastAsia="宋体" w:cs="宋体"/>
          <w:sz w:val="24"/>
          <w:szCs w:val="24"/>
        </w:rPr>
        <w:t>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8"/>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8"/>
        <w:ind w:firstLine="480" w:firstLineChars="200"/>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w:t>
      </w:r>
      <w:r>
        <w:rPr>
          <w:rFonts w:hAnsi="宋体" w:cs="宋体"/>
          <w:b/>
          <w:bCs/>
          <w:sz w:val="24"/>
          <w:szCs w:val="24"/>
          <w:highlight w:val="none"/>
          <w:u w:val="single"/>
        </w:rPr>
        <w:t>-</w:t>
      </w:r>
      <w:r>
        <w:rPr>
          <w:rFonts w:hint="eastAsia" w:hAnsi="宋体" w:cs="宋体"/>
          <w:b/>
          <w:bCs/>
          <w:sz w:val="24"/>
          <w:szCs w:val="24"/>
          <w:highlight w:val="none"/>
          <w:u w:val="single"/>
          <w:lang w:val="en-US" w:eastAsia="zh-CN"/>
        </w:rPr>
        <w:t>拟投标分包编号及</w:t>
      </w:r>
      <w:r>
        <w:rPr>
          <w:rFonts w:hAnsi="宋体" w:cs="宋体"/>
          <w:b/>
          <w:bCs/>
          <w:sz w:val="24"/>
          <w:szCs w:val="24"/>
          <w:highlight w:val="none"/>
          <w:u w:val="single"/>
        </w:rPr>
        <w:t>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8"/>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 xml:space="preserve">招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标 </w:t>
      </w:r>
      <w:r>
        <w:rPr>
          <w:rFonts w:hint="eastAsia" w:ascii="宋体" w:hAnsi="宋体" w:eastAsia="宋体" w:cs="宋体"/>
          <w:sz w:val="24"/>
          <w:szCs w:val="24"/>
          <w:lang w:val="en-US" w:eastAsia="zh-CN"/>
        </w:rPr>
        <w:t xml:space="preserve"> </w:t>
      </w:r>
      <w:r>
        <w:rPr>
          <w:rFonts w:ascii="宋体" w:hAnsi="宋体" w:eastAsia="宋体" w:cs="宋体"/>
          <w:sz w:val="24"/>
          <w:szCs w:val="24"/>
        </w:rPr>
        <w:t>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址：济南市高新区华奥路777号</w:t>
      </w:r>
    </w:p>
    <w:p>
      <w:pPr>
        <w:spacing w:line="320" w:lineRule="exact"/>
        <w:ind w:firstLine="480"/>
        <w:rPr>
          <w:rFonts w:hint="default"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及联系方式</w:t>
      </w:r>
      <w:r>
        <w:rPr>
          <w:rFonts w:hint="eastAsia" w:ascii="宋体" w:hAnsi="宋体" w:eastAsia="宋体" w:cs="宋体"/>
          <w:sz w:val="24"/>
          <w:szCs w:val="24"/>
        </w:rPr>
        <w:t>：</w:t>
      </w:r>
      <w:r>
        <w:rPr>
          <w:rFonts w:hint="eastAsia" w:ascii="宋体" w:hAnsi="宋体" w:eastAsia="宋体" w:cs="宋体"/>
          <w:sz w:val="24"/>
          <w:szCs w:val="24"/>
          <w:lang w:val="en-US" w:eastAsia="zh-CN"/>
        </w:rPr>
        <w:t>赵翊旭  15165052573</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color w:val="auto"/>
        </w:rPr>
      </w:pPr>
      <w:r>
        <w:rPr>
          <w:rFonts w:hint="eastAsia" w:ascii="宋体" w:hAnsi="宋体" w:eastAsia="宋体" w:cs="宋体"/>
          <w:color w:val="auto"/>
          <w:sz w:val="24"/>
          <w:szCs w:val="24"/>
        </w:rPr>
        <w:t xml:space="preserve">  </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日</w:t>
      </w:r>
    </w:p>
    <w:p>
      <w:pPr>
        <w:pStyle w:val="41"/>
        <w:ind w:firstLine="0" w:firstLineChars="0"/>
        <w:rPr>
          <w:rFonts w:ascii="宋体" w:hAnsi="宋体" w:eastAsia="宋体" w:cs="宋体"/>
        </w:rPr>
      </w:pPr>
      <w:r>
        <w:rPr>
          <w:rFonts w:hint="eastAsia" w:ascii="宋体" w:hAnsi="宋体" w:eastAsia="宋体" w:cs="宋体"/>
        </w:rPr>
        <w:t>附件1 法定代表人授权委托书</w:t>
      </w:r>
    </w:p>
    <w:p>
      <w:pPr>
        <w:pStyle w:val="6"/>
        <w:adjustRightInd w:val="0"/>
        <w:snapToGrid w:val="0"/>
        <w:spacing w:before="114" w:beforeLines="30" w:line="240" w:lineRule="exact"/>
        <w:jc w:val="center"/>
        <w:rPr>
          <w:rFonts w:ascii="宋体" w:hAnsi="宋体"/>
          <w:sz w:val="24"/>
        </w:rPr>
      </w:pPr>
    </w:p>
    <w:p>
      <w:pPr>
        <w:pStyle w:val="42"/>
        <w:ind w:firstLine="480"/>
      </w:pPr>
      <w:r>
        <w:rPr>
          <w:rFonts w:hint="eastAsia"/>
        </w:rPr>
        <w:t>本授权委托书声明：我＿＿＿＿＿＿＿（姓名）系＿＿＿＿＿＿＿＿＿＿＿＿＿＿＿＿＿＿＿＿＿＿＿＿＿＿＿＿（投标人全称）的法定代表人，</w:t>
      </w:r>
      <w:r>
        <w:rPr>
          <w:rFonts w:hint="eastAsia"/>
          <w:highlight w:val="none"/>
        </w:rPr>
        <w:t>就</w:t>
      </w:r>
      <w:r>
        <w:rPr>
          <w:rFonts w:hint="eastAsia" w:cs="宋体"/>
          <w:color w:val="auto"/>
          <w:sz w:val="24"/>
          <w:szCs w:val="24"/>
          <w:highlight w:val="none"/>
          <w:u w:val="single"/>
          <w:lang w:val="en-US" w:eastAsia="zh-CN"/>
        </w:rPr>
        <w:t>XXXX项目</w:t>
      </w:r>
      <w:r>
        <w:rPr>
          <w:rFonts w:hint="eastAsia"/>
          <w:highlight w:val="none"/>
        </w:rPr>
        <w:t>现</w:t>
      </w:r>
      <w:r>
        <w:rPr>
          <w:rFonts w:hint="eastAsia"/>
        </w:rPr>
        <w:t>授权委托＿＿＿＿＿＿＿＿＿＿＿＿＿＿＿＿＿＿＿＿＿＿＿＿＿＿＿＿（单位名称）的＿＿＿＿＿＿＿＿（姓名、职务）为我公司全权代表，全权代表在投标文件、评标过程中的书面承诺、合同等所签署的一切文件和处理与之有关的一切事务，我均予以承认。</w:t>
      </w:r>
    </w:p>
    <w:p>
      <w:pPr>
        <w:pStyle w:val="42"/>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2"/>
        <w:ind w:firstLine="480"/>
      </w:pPr>
      <w:r>
        <w:rPr>
          <w:rFonts w:hint="eastAsia"/>
        </w:rPr>
        <w:t>全权代表姓名：            性别：          年龄：</w:t>
      </w:r>
    </w:p>
    <w:p>
      <w:pPr>
        <w:pStyle w:val="42"/>
        <w:ind w:firstLine="480"/>
      </w:pPr>
      <w:r>
        <w:rPr>
          <w:rFonts w:hint="eastAsia"/>
        </w:rPr>
        <w:t>单位：                    部门：          职务：</w:t>
      </w:r>
    </w:p>
    <w:p>
      <w:pPr>
        <w:pStyle w:val="42"/>
        <w:ind w:firstLine="480"/>
      </w:pPr>
      <w:r>
        <w:rPr>
          <w:rFonts w:hint="eastAsia"/>
        </w:rPr>
        <w:t xml:space="preserve">法定代表人签字或盖章                          </w:t>
      </w:r>
    </w:p>
    <w:p>
      <w:pPr>
        <w:pStyle w:val="42"/>
        <w:ind w:firstLine="480"/>
      </w:pPr>
      <w:r>
        <w:rPr>
          <w:rFonts w:hint="eastAsia"/>
        </w:rPr>
        <w:t xml:space="preserve">被授权人签字  </w:t>
      </w:r>
    </w:p>
    <w:p>
      <w:pPr>
        <w:pStyle w:val="42"/>
        <w:ind w:firstLine="480"/>
      </w:pPr>
      <w:r>
        <w:rPr>
          <w:rFonts w:hint="eastAsia"/>
        </w:rPr>
        <w:t>被授权人电话：</w:t>
      </w:r>
      <w:r>
        <w:rPr>
          <w:rFonts w:hint="eastAsia"/>
          <w:u w:val="single"/>
          <w:lang w:val="en-US" w:eastAsia="zh-CN"/>
        </w:rPr>
        <w:t xml:space="preserve">        （手机号）</w:t>
      </w:r>
      <w:r>
        <w:rPr>
          <w:rFonts w:hint="eastAsia"/>
        </w:rPr>
        <w:t xml:space="preserve">                          </w:t>
      </w:r>
    </w:p>
    <w:p>
      <w:pPr>
        <w:pStyle w:val="42"/>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uppressAutoHyphens w:val="0"/>
        <w:jc w:val="left"/>
        <w:rPr>
          <w:rFonts w:hAnsi="宋体" w:cs="宋体"/>
          <w:color w:val="FF0000"/>
          <w:sz w:val="24"/>
          <w:szCs w:val="24"/>
        </w:rPr>
      </w:pPr>
    </w:p>
    <w:p>
      <w:pPr>
        <w:pStyle w:val="8"/>
        <w:sectPr>
          <w:pgSz w:w="11906" w:h="16838"/>
          <w:pgMar w:top="851" w:right="1418" w:bottom="851" w:left="1418" w:header="510" w:footer="283" w:gutter="0"/>
          <w:cols w:space="720" w:num="1"/>
          <w:formProt w:val="0"/>
          <w:docGrid w:type="lines" w:linePitch="381" w:charSpace="0"/>
        </w:sectPr>
      </w:pPr>
    </w:p>
    <w:p>
      <w:pPr>
        <w:keepNext/>
        <w:keepLines/>
        <w:outlineLvl w:val="2"/>
        <w:rPr>
          <w:rFonts w:eastAsia="宋体"/>
          <w:b/>
          <w:bCs/>
          <w:color w:val="000000"/>
          <w:sz w:val="24"/>
          <w:szCs w:val="24"/>
        </w:rPr>
      </w:pPr>
      <w:r>
        <w:rPr>
          <w:rFonts w:hint="eastAsia" w:eastAsia="宋体"/>
          <w:b/>
          <w:bCs/>
          <w:color w:val="000000"/>
          <w:sz w:val="24"/>
          <w:szCs w:val="24"/>
        </w:rPr>
        <w:t>附件2 同类项目业绩汇总表</w:t>
      </w:r>
    </w:p>
    <w:p>
      <w:pPr>
        <w:spacing w:line="360" w:lineRule="auto"/>
        <w:ind w:firstLine="480" w:firstLineChars="200"/>
        <w:jc w:val="center"/>
        <w:rPr>
          <w:rFonts w:ascii="宋体" w:hAnsi="宋体" w:eastAsia="宋体"/>
          <w:color w:val="000000"/>
          <w:sz w:val="24"/>
          <w:szCs w:val="24"/>
        </w:rPr>
      </w:pPr>
      <w:r>
        <w:rPr>
          <w:rFonts w:hint="eastAsia" w:ascii="宋体" w:hAnsi="宋体" w:eastAsia="宋体"/>
          <w:color w:val="000000"/>
          <w:sz w:val="24"/>
          <w:szCs w:val="24"/>
        </w:rPr>
        <w:t xml:space="preserve">表一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项目业绩一览表</w:t>
      </w:r>
    </w:p>
    <w:tbl>
      <w:tblPr>
        <w:tblStyle w:val="15"/>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30"/>
        <w:gridCol w:w="1216"/>
        <w:gridCol w:w="839"/>
        <w:gridCol w:w="1080"/>
        <w:gridCol w:w="1335"/>
        <w:gridCol w:w="113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序号</w:t>
            </w:r>
          </w:p>
        </w:tc>
        <w:tc>
          <w:tcPr>
            <w:tcW w:w="670"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采购单位</w:t>
            </w:r>
          </w:p>
        </w:tc>
        <w:tc>
          <w:tcPr>
            <w:tcW w:w="662" w:type="pct"/>
            <w:vAlign w:val="center"/>
          </w:tcPr>
          <w:p>
            <w:pPr>
              <w:widowControl/>
              <w:jc w:val="center"/>
              <w:rPr>
                <w:rFonts w:ascii="宋体" w:hAnsi="宋体" w:eastAsia="宋体" w:cs="宋体"/>
                <w:b/>
                <w:color w:val="000000"/>
                <w:kern w:val="0"/>
                <w:sz w:val="21"/>
                <w:szCs w:val="21"/>
              </w:rPr>
            </w:pPr>
            <w:r>
              <w:rPr>
                <w:rFonts w:hint="eastAsia" w:ascii="宋体" w:hAnsi="宋体" w:eastAsia="宋体"/>
                <w:b/>
                <w:sz w:val="21"/>
                <w:szCs w:val="21"/>
              </w:rPr>
              <w:t>项目名称</w:t>
            </w:r>
          </w:p>
        </w:tc>
        <w:tc>
          <w:tcPr>
            <w:tcW w:w="457" w:type="pct"/>
            <w:vAlign w:val="center"/>
          </w:tcPr>
          <w:p>
            <w:pPr>
              <w:jc w:val="center"/>
              <w:rPr>
                <w:rFonts w:ascii="宋体" w:hAnsi="宋体" w:eastAsia="宋体"/>
                <w:b/>
                <w:sz w:val="21"/>
                <w:szCs w:val="21"/>
              </w:rPr>
            </w:pPr>
            <w:r>
              <w:rPr>
                <w:rFonts w:hint="eastAsia" w:ascii="宋体" w:hAnsi="宋体" w:eastAsia="宋体"/>
                <w:b/>
                <w:sz w:val="21"/>
                <w:szCs w:val="21"/>
              </w:rPr>
              <w:t>是否验收</w:t>
            </w:r>
          </w:p>
        </w:tc>
        <w:tc>
          <w:tcPr>
            <w:tcW w:w="588" w:type="pct"/>
            <w:vAlign w:val="center"/>
          </w:tcPr>
          <w:p>
            <w:pPr>
              <w:jc w:val="center"/>
              <w:rPr>
                <w:rFonts w:ascii="宋体" w:hAnsi="宋体" w:eastAsia="宋体"/>
                <w:b/>
                <w:sz w:val="21"/>
                <w:szCs w:val="21"/>
              </w:rPr>
            </w:pPr>
            <w:r>
              <w:rPr>
                <w:rFonts w:hint="eastAsia" w:ascii="宋体" w:hAnsi="宋体" w:eastAsia="宋体"/>
                <w:b/>
                <w:sz w:val="21"/>
                <w:szCs w:val="21"/>
              </w:rPr>
              <w:t>数量</w:t>
            </w:r>
          </w:p>
        </w:tc>
        <w:tc>
          <w:tcPr>
            <w:tcW w:w="727" w:type="pct"/>
            <w:vAlign w:val="center"/>
          </w:tcPr>
          <w:p>
            <w:pPr>
              <w:jc w:val="center"/>
              <w:rPr>
                <w:rFonts w:ascii="宋体" w:hAnsi="宋体" w:eastAsia="宋体"/>
                <w:b/>
                <w:sz w:val="21"/>
                <w:szCs w:val="21"/>
              </w:rPr>
            </w:pPr>
            <w:r>
              <w:rPr>
                <w:rFonts w:hint="eastAsia" w:ascii="宋体" w:hAnsi="宋体" w:eastAsia="宋体"/>
                <w:b/>
                <w:sz w:val="21"/>
                <w:szCs w:val="21"/>
              </w:rPr>
              <w:t>合同金额（万元）</w:t>
            </w:r>
          </w:p>
        </w:tc>
        <w:tc>
          <w:tcPr>
            <w:tcW w:w="620" w:type="pct"/>
            <w:vAlign w:val="center"/>
          </w:tcPr>
          <w:p>
            <w:pPr>
              <w:jc w:val="center"/>
              <w:rPr>
                <w:rFonts w:ascii="宋体" w:hAnsi="宋体" w:eastAsia="宋体"/>
                <w:b/>
                <w:sz w:val="21"/>
                <w:szCs w:val="21"/>
              </w:rPr>
            </w:pPr>
            <w:r>
              <w:rPr>
                <w:rFonts w:hint="eastAsia" w:ascii="宋体" w:hAnsi="宋体" w:eastAsia="宋体"/>
                <w:b/>
                <w:sz w:val="21"/>
                <w:szCs w:val="21"/>
              </w:rPr>
              <w:t>合同签订时间</w:t>
            </w:r>
          </w:p>
        </w:tc>
        <w:tc>
          <w:tcPr>
            <w:tcW w:w="811" w:type="pct"/>
            <w:vAlign w:val="center"/>
          </w:tcPr>
          <w:p>
            <w:pPr>
              <w:ind w:left="420" w:hanging="420"/>
              <w:jc w:val="center"/>
              <w:rPr>
                <w:rFonts w:ascii="宋体" w:hAnsi="宋体" w:eastAsia="宋体"/>
                <w:b/>
                <w:sz w:val="21"/>
                <w:szCs w:val="21"/>
              </w:rPr>
            </w:pPr>
            <w:r>
              <w:rPr>
                <w:rFonts w:hint="eastAsia" w:ascii="宋体" w:hAnsi="宋体" w:eastAsia="宋体"/>
                <w:b/>
                <w:sz w:val="21"/>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1</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2</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3</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4</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5</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6</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7</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8</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9</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ascii="宋体" w:hAnsi="宋体" w:eastAsia="宋体"/>
                <w:b/>
                <w:sz w:val="21"/>
                <w:szCs w:val="21"/>
              </w:rPr>
            </w:pP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ind w:left="420" w:hanging="42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汇总</w:t>
            </w:r>
          </w:p>
        </w:tc>
        <w:tc>
          <w:tcPr>
            <w:tcW w:w="670" w:type="pct"/>
            <w:vAlign w:val="center"/>
          </w:tcPr>
          <w:p>
            <w:pPr>
              <w:ind w:left="420" w:hanging="420"/>
              <w:rPr>
                <w:rFonts w:ascii="宋体" w:hAnsi="宋体" w:eastAsia="宋体"/>
                <w:b/>
                <w:sz w:val="21"/>
                <w:szCs w:val="21"/>
              </w:rPr>
            </w:pPr>
          </w:p>
        </w:tc>
        <w:tc>
          <w:tcPr>
            <w:tcW w:w="662" w:type="pct"/>
            <w:vAlign w:val="center"/>
          </w:tcPr>
          <w:p>
            <w:pPr>
              <w:ind w:left="420" w:hanging="420"/>
              <w:rPr>
                <w:rFonts w:ascii="宋体" w:hAnsi="宋体" w:eastAsia="宋体"/>
                <w:b/>
                <w:sz w:val="21"/>
                <w:szCs w:val="21"/>
              </w:rPr>
            </w:pPr>
          </w:p>
        </w:tc>
        <w:tc>
          <w:tcPr>
            <w:tcW w:w="457" w:type="pct"/>
          </w:tcPr>
          <w:p>
            <w:pPr>
              <w:ind w:left="420" w:hanging="420"/>
              <w:rPr>
                <w:rFonts w:ascii="宋体" w:hAnsi="宋体" w:eastAsia="宋体"/>
                <w:b/>
                <w:sz w:val="21"/>
                <w:szCs w:val="21"/>
              </w:rPr>
            </w:pPr>
          </w:p>
        </w:tc>
        <w:tc>
          <w:tcPr>
            <w:tcW w:w="588" w:type="pct"/>
            <w:vAlign w:val="center"/>
          </w:tcPr>
          <w:p>
            <w:pPr>
              <w:ind w:left="420" w:hanging="420"/>
              <w:rPr>
                <w:rFonts w:ascii="宋体" w:hAnsi="宋体" w:eastAsia="宋体"/>
                <w:b/>
                <w:sz w:val="21"/>
                <w:szCs w:val="21"/>
              </w:rPr>
            </w:pPr>
          </w:p>
        </w:tc>
        <w:tc>
          <w:tcPr>
            <w:tcW w:w="727" w:type="pct"/>
            <w:vAlign w:val="center"/>
          </w:tcPr>
          <w:p>
            <w:pPr>
              <w:ind w:left="420" w:hanging="420"/>
              <w:rPr>
                <w:rFonts w:hint="default" w:ascii="宋体" w:hAnsi="宋体" w:eastAsia="宋体"/>
                <w:b/>
                <w:sz w:val="21"/>
                <w:szCs w:val="21"/>
                <w:lang w:val="en-US" w:eastAsia="zh-CN"/>
              </w:rPr>
            </w:pPr>
            <w:r>
              <w:rPr>
                <w:rFonts w:hint="eastAsia" w:ascii="宋体" w:hAnsi="宋体" w:eastAsia="宋体"/>
                <w:b/>
                <w:sz w:val="21"/>
                <w:szCs w:val="21"/>
                <w:lang w:val="en-US" w:eastAsia="zh-CN"/>
              </w:rPr>
              <w:t>总金额必填</w:t>
            </w:r>
          </w:p>
        </w:tc>
        <w:tc>
          <w:tcPr>
            <w:tcW w:w="620" w:type="pct"/>
            <w:vAlign w:val="center"/>
          </w:tcPr>
          <w:p>
            <w:pPr>
              <w:ind w:left="420" w:hanging="420"/>
              <w:rPr>
                <w:rFonts w:ascii="宋体" w:hAnsi="宋体" w:eastAsia="宋体"/>
                <w:b/>
                <w:sz w:val="21"/>
                <w:szCs w:val="21"/>
              </w:rPr>
            </w:pPr>
          </w:p>
        </w:tc>
        <w:tc>
          <w:tcPr>
            <w:tcW w:w="811" w:type="pct"/>
            <w:vAlign w:val="center"/>
          </w:tcPr>
          <w:p>
            <w:pPr>
              <w:ind w:left="420" w:hanging="420"/>
              <w:rPr>
                <w:rFonts w:ascii="宋体" w:hAnsi="宋体" w:eastAsia="宋体"/>
                <w:b/>
                <w:sz w:val="21"/>
                <w:szCs w:val="21"/>
              </w:rPr>
            </w:pPr>
          </w:p>
        </w:tc>
      </w:tr>
    </w:tbl>
    <w:p>
      <w:pPr>
        <w:spacing w:line="240" w:lineRule="atLeast"/>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w:t>
      </w:r>
      <w:r>
        <w:rPr>
          <w:rFonts w:hint="eastAsia" w:ascii="宋体" w:hAnsi="宋体" w:eastAsia="宋体" w:cs="宋体"/>
          <w:kern w:val="0"/>
          <w:sz w:val="24"/>
          <w:szCs w:val="20"/>
          <w:highlight w:val="none"/>
          <w:lang w:eastAsia="zh-CN"/>
        </w:rPr>
        <w:t>20</w:t>
      </w:r>
      <w:r>
        <w:rPr>
          <w:rFonts w:hint="eastAsia" w:ascii="宋体" w:hAnsi="宋体" w:eastAsia="宋体" w:cs="宋体"/>
          <w:kern w:val="0"/>
          <w:sz w:val="24"/>
          <w:szCs w:val="20"/>
          <w:highlight w:val="none"/>
          <w:lang w:val="en-US" w:eastAsia="zh-CN"/>
        </w:rPr>
        <w:t>21</w:t>
      </w:r>
      <w:r>
        <w:rPr>
          <w:rFonts w:hint="eastAsia" w:ascii="宋体" w:hAnsi="宋体" w:eastAsia="宋体" w:cs="宋体"/>
          <w:kern w:val="0"/>
          <w:sz w:val="24"/>
          <w:szCs w:val="20"/>
          <w:highlight w:val="none"/>
          <w:lang w:eastAsia="zh-CN"/>
        </w:rPr>
        <w:t>年1月1日</w:t>
      </w:r>
      <w:r>
        <w:rPr>
          <w:rFonts w:hint="eastAsia" w:ascii="宋体" w:hAnsi="宋体" w:eastAsia="宋体" w:cs="宋体"/>
          <w:kern w:val="0"/>
          <w:sz w:val="24"/>
          <w:szCs w:val="20"/>
        </w:rPr>
        <w:t>以来同类产品的制造销售业绩（用户名单、联系方式）</w:t>
      </w:r>
      <w:r>
        <w:rPr>
          <w:rFonts w:hint="eastAsia" w:ascii="宋体" w:hAnsi="宋体" w:eastAsia="宋体" w:cs="Times New Roman"/>
          <w:sz w:val="24"/>
          <w:szCs w:val="20"/>
        </w:rPr>
        <w:t>，并附合同复印件。</w:t>
      </w:r>
      <w:r>
        <w:rPr>
          <w:rFonts w:hint="eastAsia" w:ascii="宋体" w:hAnsi="宋体" w:eastAsia="宋体" w:cs="宋体"/>
          <w:kern w:val="0"/>
          <w:sz w:val="24"/>
          <w:szCs w:val="20"/>
        </w:rPr>
        <w:t>该同类项目业绩一览表</w:t>
      </w:r>
      <w:r>
        <w:rPr>
          <w:rFonts w:hint="eastAsia" w:ascii="宋体" w:hAnsi="宋体" w:eastAsia="宋体" w:cs="宋体"/>
          <w:b/>
          <w:bCs/>
          <w:kern w:val="0"/>
          <w:sz w:val="24"/>
          <w:szCs w:val="20"/>
        </w:rPr>
        <w:t>必须如实填写，应全尽全</w:t>
      </w:r>
      <w:r>
        <w:rPr>
          <w:rFonts w:hint="eastAsia" w:ascii="宋体" w:hAnsi="宋体" w:eastAsia="宋体" w:cs="宋体"/>
          <w:kern w:val="0"/>
          <w:sz w:val="24"/>
          <w:szCs w:val="20"/>
        </w:rPr>
        <w:t>；一览表最终的所有业绩</w:t>
      </w:r>
      <w:r>
        <w:rPr>
          <w:rFonts w:hint="eastAsia" w:ascii="宋体" w:hAnsi="宋体" w:eastAsia="宋体" w:cs="宋体"/>
          <w:b/>
          <w:bCs/>
          <w:kern w:val="0"/>
          <w:sz w:val="24"/>
          <w:szCs w:val="20"/>
        </w:rPr>
        <w:t>合同总额汇总必填</w:t>
      </w:r>
      <w:r>
        <w:rPr>
          <w:rFonts w:hint="eastAsia" w:ascii="宋体" w:hAnsi="宋体" w:eastAsia="宋体" w:cs="宋体"/>
          <w:kern w:val="0"/>
          <w:sz w:val="24"/>
          <w:szCs w:val="20"/>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cs="Times New Roman"/>
          <w:sz w:val="24"/>
          <w:szCs w:val="20"/>
        </w:rPr>
        <w:t>。</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keepNext/>
        <w:keepLines/>
        <w:outlineLvl w:val="2"/>
        <w:rPr>
          <w:rFonts w:hint="eastAsia" w:eastAsia="宋体"/>
          <w:b/>
          <w:bCs/>
          <w:color w:val="000000"/>
          <w:sz w:val="24"/>
          <w:szCs w:val="24"/>
        </w:rPr>
      </w:pPr>
      <w:bookmarkStart w:id="0" w:name="_Toc21174"/>
    </w:p>
    <w:p>
      <w:pPr>
        <w:keepNext/>
        <w:keepLines/>
        <w:outlineLvl w:val="2"/>
        <w:rPr>
          <w:rFonts w:eastAsia="宋体"/>
          <w:b/>
          <w:bCs/>
          <w:color w:val="000000"/>
          <w:sz w:val="24"/>
          <w:szCs w:val="24"/>
        </w:rPr>
      </w:pPr>
      <w:r>
        <w:rPr>
          <w:rFonts w:hint="eastAsia" w:eastAsia="宋体"/>
          <w:b/>
          <w:bCs/>
          <w:color w:val="000000"/>
          <w:sz w:val="24"/>
          <w:szCs w:val="24"/>
        </w:rPr>
        <w:t>附件</w:t>
      </w:r>
      <w:r>
        <w:rPr>
          <w:rFonts w:eastAsia="宋体"/>
          <w:b/>
          <w:bCs/>
          <w:color w:val="000000"/>
          <w:sz w:val="24"/>
          <w:szCs w:val="24"/>
        </w:rPr>
        <w:t>3</w:t>
      </w:r>
      <w:r>
        <w:rPr>
          <w:rFonts w:hint="eastAsia" w:eastAsia="宋体"/>
          <w:b/>
          <w:bCs/>
          <w:color w:val="000000"/>
          <w:sz w:val="24"/>
          <w:szCs w:val="24"/>
        </w:rPr>
        <w:t xml:space="preserve"> 投标人基本情况</w:t>
      </w:r>
      <w:bookmarkEnd w:id="0"/>
      <w:r>
        <w:rPr>
          <w:rFonts w:hint="eastAsia" w:eastAsia="宋体"/>
          <w:b/>
          <w:bCs/>
          <w:color w:val="000000"/>
          <w:sz w:val="24"/>
          <w:szCs w:val="24"/>
        </w:rPr>
        <w:t>表</w:t>
      </w:r>
    </w:p>
    <w:tbl>
      <w:tblPr>
        <w:tblStyle w:val="43"/>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4"/>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4"/>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4"/>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4"/>
              <w:spacing w:before="111"/>
              <w:jc w:val="center"/>
              <w:rPr>
                <w:sz w:val="24"/>
                <w:szCs w:val="24"/>
                <w:highlight w:val="yellow"/>
              </w:rPr>
            </w:pPr>
            <w:r>
              <w:rPr>
                <w:rFonts w:hint="eastAsia"/>
                <w:sz w:val="24"/>
                <w:szCs w:val="24"/>
              </w:rPr>
              <w:t>企业法人代表</w:t>
            </w:r>
          </w:p>
        </w:tc>
        <w:tc>
          <w:tcPr>
            <w:tcW w:w="4680" w:type="dxa"/>
            <w:gridSpan w:val="4"/>
          </w:tcPr>
          <w:p>
            <w:pPr>
              <w:pStyle w:val="3"/>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4"/>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14"/>
              <w:jc w:val="center"/>
              <w:rPr>
                <w:sz w:val="24"/>
                <w:szCs w:val="24"/>
              </w:rPr>
            </w:pPr>
            <w:r>
              <w:rPr>
                <w:rFonts w:hint="eastAsia"/>
                <w:sz w:val="24"/>
                <w:szCs w:val="24"/>
              </w:rPr>
              <w:t>品牌区分</w:t>
            </w:r>
          </w:p>
        </w:tc>
        <w:tc>
          <w:tcPr>
            <w:tcW w:w="7500" w:type="dxa"/>
            <w:gridSpan w:val="6"/>
          </w:tcPr>
          <w:p>
            <w:pPr>
              <w:pStyle w:val="44"/>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4"/>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4"/>
              <w:spacing w:before="15"/>
              <w:jc w:val="center"/>
              <w:rPr>
                <w:sz w:val="24"/>
                <w:szCs w:val="24"/>
              </w:rPr>
            </w:pPr>
            <w:r>
              <w:rPr>
                <w:rFonts w:hint="eastAsia"/>
                <w:spacing w:val="-2"/>
                <w:sz w:val="24"/>
                <w:szCs w:val="24"/>
              </w:rPr>
              <w:t>质量</w:t>
            </w:r>
          </w:p>
          <w:p>
            <w:pPr>
              <w:pStyle w:val="44"/>
              <w:spacing w:before="30" w:line="277" w:lineRule="exact"/>
              <w:jc w:val="center"/>
              <w:rPr>
                <w:sz w:val="24"/>
                <w:szCs w:val="24"/>
              </w:rPr>
            </w:pPr>
            <w:r>
              <w:rPr>
                <w:rFonts w:hint="eastAsia"/>
                <w:sz w:val="24"/>
                <w:szCs w:val="24"/>
              </w:rPr>
              <w:t>体系</w:t>
            </w:r>
          </w:p>
        </w:tc>
        <w:tc>
          <w:tcPr>
            <w:tcW w:w="2820" w:type="dxa"/>
            <w:gridSpan w:val="2"/>
          </w:tcPr>
          <w:p>
            <w:pPr>
              <w:pStyle w:val="44"/>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4"/>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8"/>
        <w:rPr>
          <w:rFonts w:hAnsi="宋体" w:cs="宋体"/>
          <w:color w:val="FF0000"/>
          <w:sz w:val="24"/>
          <w:szCs w:val="24"/>
        </w:rPr>
      </w:pPr>
    </w:p>
    <w:p>
      <w:pPr>
        <w:pStyle w:val="41"/>
        <w:ind w:firstLine="0" w:firstLineChars="0"/>
        <w:rPr>
          <w:rFonts w:ascii="宋体" w:hAnsi="宋体" w:eastAsia="宋体" w:cs="宋体"/>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pPr>
        <w:pStyle w:val="41"/>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4</w:t>
      </w:r>
      <w:r>
        <w:rPr>
          <w:rFonts w:hint="eastAsia" w:ascii="宋体" w:hAnsi="宋体" w:eastAsia="宋体" w:cs="宋体"/>
        </w:rPr>
        <w:t xml:space="preserve"> 资产情况汇总表</w:t>
      </w:r>
    </w:p>
    <w:p>
      <w:pPr>
        <w:spacing w:line="63" w:lineRule="exact"/>
      </w:pPr>
    </w:p>
    <w:tbl>
      <w:tblPr>
        <w:tblStyle w:val="43"/>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691"/>
        <w:gridCol w:w="1725"/>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4"/>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3"/>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691"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年</w:t>
            </w:r>
          </w:p>
        </w:tc>
        <w:tc>
          <w:tcPr>
            <w:tcW w:w="1725"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年</w:t>
            </w:r>
          </w:p>
        </w:tc>
        <w:tc>
          <w:tcPr>
            <w:tcW w:w="1745"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691" w:type="dxa"/>
          </w:tcPr>
          <w:p>
            <w:pPr>
              <w:rPr>
                <w:rFonts w:ascii="宋体" w:hAnsi="宋体" w:eastAsia="宋体" w:cs="宋体"/>
                <w:sz w:val="24"/>
                <w:szCs w:val="24"/>
              </w:rPr>
            </w:pPr>
          </w:p>
        </w:tc>
        <w:tc>
          <w:tcPr>
            <w:tcW w:w="1725" w:type="dxa"/>
          </w:tcPr>
          <w:p>
            <w:pPr>
              <w:rPr>
                <w:rFonts w:ascii="宋体" w:hAnsi="宋体" w:eastAsia="宋体" w:cs="宋体"/>
                <w:sz w:val="24"/>
                <w:szCs w:val="24"/>
              </w:rPr>
            </w:pPr>
          </w:p>
        </w:tc>
        <w:tc>
          <w:tcPr>
            <w:tcW w:w="1745"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hint="eastAsia"/>
          <w:lang w:val="en-US" w:eastAsia="zh-CN"/>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r>
        <w:rPr>
          <w:rFonts w:hint="eastAsia"/>
          <w:lang w:val="en-US" w:eastAsia="zh-CN"/>
        </w:rPr>
        <w:tab/>
      </w:r>
    </w:p>
    <w:p>
      <w:pPr>
        <w:bidi w:val="0"/>
        <w:rPr>
          <w:rFonts w:hint="eastAsia" w:ascii="Times New Roman" w:hAnsi="Times New Roman" w:eastAsia="仿宋_GB2312" w:cs="Times New Roman"/>
          <w:kern w:val="2"/>
          <w:sz w:val="28"/>
          <w:lang w:val="en-US" w:eastAsia="zh-CN" w:bidi="ar-SA"/>
        </w:rPr>
      </w:pPr>
    </w:p>
    <w:p>
      <w:pPr>
        <w:tabs>
          <w:tab w:val="left" w:pos="2533"/>
        </w:tabs>
        <w:bidi w:val="0"/>
        <w:jc w:val="left"/>
        <w:rPr>
          <w:rFonts w:hint="eastAsia"/>
          <w:lang w:val="en-US" w:eastAsia="zh-CN"/>
        </w:rPr>
      </w:pPr>
      <w:r>
        <w:rPr>
          <w:rFonts w:hint="eastAsia"/>
          <w:lang w:val="en-US" w:eastAsia="zh-CN"/>
        </w:rPr>
        <w:tab/>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multilevel"/>
    <w:tmpl w:val="A0F6690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rawingGridHorizontalSpacing w:val="140"/>
  <w:drawingGridVerticalSpacing w:val="38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zYTUwMzEzMDE2NjVjMWMwYjc1OWQ4MjA0NDNjMzAifQ=="/>
  </w:docVars>
  <w:rsids>
    <w:rsidRoot w:val="0053053D"/>
    <w:rsid w:val="00025DD6"/>
    <w:rsid w:val="000A0F41"/>
    <w:rsid w:val="000A1371"/>
    <w:rsid w:val="000C0C97"/>
    <w:rsid w:val="00112072"/>
    <w:rsid w:val="0011788C"/>
    <w:rsid w:val="00144821"/>
    <w:rsid w:val="001C3709"/>
    <w:rsid w:val="00237242"/>
    <w:rsid w:val="002473AB"/>
    <w:rsid w:val="00251D30"/>
    <w:rsid w:val="00257302"/>
    <w:rsid w:val="002965C5"/>
    <w:rsid w:val="002A7AD7"/>
    <w:rsid w:val="002C3462"/>
    <w:rsid w:val="002C457E"/>
    <w:rsid w:val="002E14E7"/>
    <w:rsid w:val="00306A12"/>
    <w:rsid w:val="0030727D"/>
    <w:rsid w:val="003338E5"/>
    <w:rsid w:val="003A19E8"/>
    <w:rsid w:val="003B38EC"/>
    <w:rsid w:val="003B4C9A"/>
    <w:rsid w:val="003D0E51"/>
    <w:rsid w:val="004423B2"/>
    <w:rsid w:val="0048267C"/>
    <w:rsid w:val="00487ECF"/>
    <w:rsid w:val="00496729"/>
    <w:rsid w:val="00497997"/>
    <w:rsid w:val="004A232C"/>
    <w:rsid w:val="004D664A"/>
    <w:rsid w:val="0050567F"/>
    <w:rsid w:val="00505AFC"/>
    <w:rsid w:val="005246E9"/>
    <w:rsid w:val="0053053D"/>
    <w:rsid w:val="005629E3"/>
    <w:rsid w:val="005853E9"/>
    <w:rsid w:val="0058773A"/>
    <w:rsid w:val="005C6423"/>
    <w:rsid w:val="005D1546"/>
    <w:rsid w:val="0064405E"/>
    <w:rsid w:val="00647E6F"/>
    <w:rsid w:val="006A74CD"/>
    <w:rsid w:val="006C6B18"/>
    <w:rsid w:val="006C6B91"/>
    <w:rsid w:val="006D5B2C"/>
    <w:rsid w:val="006F6FF7"/>
    <w:rsid w:val="00755AEA"/>
    <w:rsid w:val="00784AD8"/>
    <w:rsid w:val="00791DA5"/>
    <w:rsid w:val="007D4334"/>
    <w:rsid w:val="007D43ED"/>
    <w:rsid w:val="007D5BEC"/>
    <w:rsid w:val="007E69EE"/>
    <w:rsid w:val="007F539B"/>
    <w:rsid w:val="00807830"/>
    <w:rsid w:val="008235FB"/>
    <w:rsid w:val="00834B9A"/>
    <w:rsid w:val="00885551"/>
    <w:rsid w:val="00891924"/>
    <w:rsid w:val="008F10D9"/>
    <w:rsid w:val="00911802"/>
    <w:rsid w:val="009170C6"/>
    <w:rsid w:val="0092393F"/>
    <w:rsid w:val="009C1C22"/>
    <w:rsid w:val="00A248B1"/>
    <w:rsid w:val="00A64525"/>
    <w:rsid w:val="00A64E21"/>
    <w:rsid w:val="00AA0541"/>
    <w:rsid w:val="00AC3739"/>
    <w:rsid w:val="00AE14DF"/>
    <w:rsid w:val="00AF0B1D"/>
    <w:rsid w:val="00AF76BF"/>
    <w:rsid w:val="00B02045"/>
    <w:rsid w:val="00B4782F"/>
    <w:rsid w:val="00B5295F"/>
    <w:rsid w:val="00B87797"/>
    <w:rsid w:val="00BA258E"/>
    <w:rsid w:val="00C17826"/>
    <w:rsid w:val="00C240AE"/>
    <w:rsid w:val="00C52950"/>
    <w:rsid w:val="00C5398D"/>
    <w:rsid w:val="00C75710"/>
    <w:rsid w:val="00C901B8"/>
    <w:rsid w:val="00C96EB9"/>
    <w:rsid w:val="00C978C8"/>
    <w:rsid w:val="00CB22B3"/>
    <w:rsid w:val="00CB28FC"/>
    <w:rsid w:val="00CB2C09"/>
    <w:rsid w:val="00CD279B"/>
    <w:rsid w:val="00D3667C"/>
    <w:rsid w:val="00D47E80"/>
    <w:rsid w:val="00D6455B"/>
    <w:rsid w:val="00DA3BCC"/>
    <w:rsid w:val="00DC5277"/>
    <w:rsid w:val="00DD0056"/>
    <w:rsid w:val="00DE2CEB"/>
    <w:rsid w:val="00E11B0A"/>
    <w:rsid w:val="00E277CD"/>
    <w:rsid w:val="00E42F29"/>
    <w:rsid w:val="00E8086D"/>
    <w:rsid w:val="00E87739"/>
    <w:rsid w:val="00E9312C"/>
    <w:rsid w:val="00ED1D48"/>
    <w:rsid w:val="00ED4957"/>
    <w:rsid w:val="00F938DC"/>
    <w:rsid w:val="00FB148A"/>
    <w:rsid w:val="00FF2802"/>
    <w:rsid w:val="00FF3806"/>
    <w:rsid w:val="021545A9"/>
    <w:rsid w:val="02832A46"/>
    <w:rsid w:val="02BB21BC"/>
    <w:rsid w:val="0385634A"/>
    <w:rsid w:val="039447DF"/>
    <w:rsid w:val="044C142D"/>
    <w:rsid w:val="049472D1"/>
    <w:rsid w:val="0505571B"/>
    <w:rsid w:val="05A01219"/>
    <w:rsid w:val="06B807E5"/>
    <w:rsid w:val="070179FE"/>
    <w:rsid w:val="07C5765D"/>
    <w:rsid w:val="07C75A08"/>
    <w:rsid w:val="07D11146"/>
    <w:rsid w:val="0822060B"/>
    <w:rsid w:val="08767775"/>
    <w:rsid w:val="088C156A"/>
    <w:rsid w:val="0891753F"/>
    <w:rsid w:val="08B30672"/>
    <w:rsid w:val="0A0F1FE5"/>
    <w:rsid w:val="0AF33383"/>
    <w:rsid w:val="0B093D05"/>
    <w:rsid w:val="0B87377F"/>
    <w:rsid w:val="0BF70001"/>
    <w:rsid w:val="0C4A2CB3"/>
    <w:rsid w:val="0CA72BBD"/>
    <w:rsid w:val="0D350DE1"/>
    <w:rsid w:val="0D7B4E32"/>
    <w:rsid w:val="0DC841F2"/>
    <w:rsid w:val="0E0E4837"/>
    <w:rsid w:val="0EE77EB9"/>
    <w:rsid w:val="0FC70349"/>
    <w:rsid w:val="100B5E29"/>
    <w:rsid w:val="100D394F"/>
    <w:rsid w:val="10C51B97"/>
    <w:rsid w:val="116F5154"/>
    <w:rsid w:val="11A402E3"/>
    <w:rsid w:val="11CC3396"/>
    <w:rsid w:val="11CC7C14"/>
    <w:rsid w:val="11E35EE7"/>
    <w:rsid w:val="12E27085"/>
    <w:rsid w:val="12ED1816"/>
    <w:rsid w:val="134358DA"/>
    <w:rsid w:val="14B7032D"/>
    <w:rsid w:val="15875F52"/>
    <w:rsid w:val="16003354"/>
    <w:rsid w:val="17B96DB8"/>
    <w:rsid w:val="1A247CE2"/>
    <w:rsid w:val="1A8D375C"/>
    <w:rsid w:val="1AC265CC"/>
    <w:rsid w:val="1B097409"/>
    <w:rsid w:val="1B227140"/>
    <w:rsid w:val="1BD9502D"/>
    <w:rsid w:val="1CF25B2C"/>
    <w:rsid w:val="1D5C4168"/>
    <w:rsid w:val="1E7565DC"/>
    <w:rsid w:val="1E9F761B"/>
    <w:rsid w:val="1F890B18"/>
    <w:rsid w:val="207F4968"/>
    <w:rsid w:val="208C5899"/>
    <w:rsid w:val="21050673"/>
    <w:rsid w:val="21636ACA"/>
    <w:rsid w:val="2200651B"/>
    <w:rsid w:val="22171F6F"/>
    <w:rsid w:val="22A36F54"/>
    <w:rsid w:val="22D84291"/>
    <w:rsid w:val="24191D93"/>
    <w:rsid w:val="24480FA2"/>
    <w:rsid w:val="254C4C90"/>
    <w:rsid w:val="256E7747"/>
    <w:rsid w:val="25874B46"/>
    <w:rsid w:val="2677791D"/>
    <w:rsid w:val="27E30393"/>
    <w:rsid w:val="28295BDE"/>
    <w:rsid w:val="2900009D"/>
    <w:rsid w:val="299407E6"/>
    <w:rsid w:val="2A946CEF"/>
    <w:rsid w:val="2AA64C74"/>
    <w:rsid w:val="2BEA5976"/>
    <w:rsid w:val="2C75369E"/>
    <w:rsid w:val="2C7F577D"/>
    <w:rsid w:val="2E0E2062"/>
    <w:rsid w:val="2F6C002B"/>
    <w:rsid w:val="3068284B"/>
    <w:rsid w:val="30D32526"/>
    <w:rsid w:val="31871A01"/>
    <w:rsid w:val="318838C1"/>
    <w:rsid w:val="31C37EBA"/>
    <w:rsid w:val="32427031"/>
    <w:rsid w:val="32C77CA3"/>
    <w:rsid w:val="32FD11AA"/>
    <w:rsid w:val="330B38C7"/>
    <w:rsid w:val="332251D7"/>
    <w:rsid w:val="33226E62"/>
    <w:rsid w:val="340C7F95"/>
    <w:rsid w:val="34960F01"/>
    <w:rsid w:val="35DB1C25"/>
    <w:rsid w:val="36DF6E4C"/>
    <w:rsid w:val="36FF362A"/>
    <w:rsid w:val="3753617D"/>
    <w:rsid w:val="37903B40"/>
    <w:rsid w:val="37B73F60"/>
    <w:rsid w:val="38D43D1D"/>
    <w:rsid w:val="38DB78B1"/>
    <w:rsid w:val="3A0564B7"/>
    <w:rsid w:val="3A3A0397"/>
    <w:rsid w:val="3AE94AE3"/>
    <w:rsid w:val="3B0E0334"/>
    <w:rsid w:val="3B503AFC"/>
    <w:rsid w:val="3B9C2520"/>
    <w:rsid w:val="3BB865B6"/>
    <w:rsid w:val="3CAA23A2"/>
    <w:rsid w:val="3FC15653"/>
    <w:rsid w:val="3FD634AE"/>
    <w:rsid w:val="41540B2E"/>
    <w:rsid w:val="41932688"/>
    <w:rsid w:val="41ED3C51"/>
    <w:rsid w:val="431F6F1A"/>
    <w:rsid w:val="446C2633"/>
    <w:rsid w:val="45402DBF"/>
    <w:rsid w:val="457C4AF8"/>
    <w:rsid w:val="45DB3D7C"/>
    <w:rsid w:val="45FE5FA7"/>
    <w:rsid w:val="461A36F0"/>
    <w:rsid w:val="46315770"/>
    <w:rsid w:val="47771A4B"/>
    <w:rsid w:val="47C6046A"/>
    <w:rsid w:val="481D7ECC"/>
    <w:rsid w:val="4888168E"/>
    <w:rsid w:val="48CA2358"/>
    <w:rsid w:val="48EB621C"/>
    <w:rsid w:val="4A895CED"/>
    <w:rsid w:val="4D460EB3"/>
    <w:rsid w:val="4DD070AC"/>
    <w:rsid w:val="4E2016F9"/>
    <w:rsid w:val="4EE74D90"/>
    <w:rsid w:val="4F607883"/>
    <w:rsid w:val="4F8B4040"/>
    <w:rsid w:val="4FD00983"/>
    <w:rsid w:val="4FFA6D45"/>
    <w:rsid w:val="50411459"/>
    <w:rsid w:val="518965AB"/>
    <w:rsid w:val="51B01DB1"/>
    <w:rsid w:val="52377AB9"/>
    <w:rsid w:val="532760A3"/>
    <w:rsid w:val="53A34D5D"/>
    <w:rsid w:val="55F272A4"/>
    <w:rsid w:val="568F179E"/>
    <w:rsid w:val="57AD141A"/>
    <w:rsid w:val="57BC143B"/>
    <w:rsid w:val="582B62DF"/>
    <w:rsid w:val="59837DAB"/>
    <w:rsid w:val="59F55A72"/>
    <w:rsid w:val="5BAD110F"/>
    <w:rsid w:val="5C106A6B"/>
    <w:rsid w:val="5C16620E"/>
    <w:rsid w:val="5CA644DC"/>
    <w:rsid w:val="5CEB0141"/>
    <w:rsid w:val="5D1C654D"/>
    <w:rsid w:val="5D60664F"/>
    <w:rsid w:val="5E2751A9"/>
    <w:rsid w:val="5EFF74D3"/>
    <w:rsid w:val="5F2913F5"/>
    <w:rsid w:val="5F306477"/>
    <w:rsid w:val="608B350E"/>
    <w:rsid w:val="610475EF"/>
    <w:rsid w:val="614B38A4"/>
    <w:rsid w:val="63343EC4"/>
    <w:rsid w:val="638C7D15"/>
    <w:rsid w:val="64B5562C"/>
    <w:rsid w:val="64D87E37"/>
    <w:rsid w:val="65540E72"/>
    <w:rsid w:val="67871F72"/>
    <w:rsid w:val="69074308"/>
    <w:rsid w:val="6A242EE4"/>
    <w:rsid w:val="6ACD70D8"/>
    <w:rsid w:val="6B9F6CC6"/>
    <w:rsid w:val="6CAD5413"/>
    <w:rsid w:val="6D286848"/>
    <w:rsid w:val="6F116EE4"/>
    <w:rsid w:val="6F1D6A32"/>
    <w:rsid w:val="6FEE395A"/>
    <w:rsid w:val="707677C0"/>
    <w:rsid w:val="710B1608"/>
    <w:rsid w:val="71226670"/>
    <w:rsid w:val="712D6417"/>
    <w:rsid w:val="716852D1"/>
    <w:rsid w:val="71FB09CF"/>
    <w:rsid w:val="72133F6A"/>
    <w:rsid w:val="72834520"/>
    <w:rsid w:val="72E71732"/>
    <w:rsid w:val="733F6699"/>
    <w:rsid w:val="742C1313"/>
    <w:rsid w:val="75E04652"/>
    <w:rsid w:val="763E4E3B"/>
    <w:rsid w:val="764A5A81"/>
    <w:rsid w:val="7724453C"/>
    <w:rsid w:val="7775458B"/>
    <w:rsid w:val="77B90647"/>
    <w:rsid w:val="77CB5D22"/>
    <w:rsid w:val="782C7925"/>
    <w:rsid w:val="79555820"/>
    <w:rsid w:val="79FF3E6E"/>
    <w:rsid w:val="7A4536FF"/>
    <w:rsid w:val="7AAF053F"/>
    <w:rsid w:val="7AB45BBF"/>
    <w:rsid w:val="7B507E88"/>
    <w:rsid w:val="7B6C0247"/>
    <w:rsid w:val="7BB5399C"/>
    <w:rsid w:val="7C613D89"/>
    <w:rsid w:val="7C7343C0"/>
    <w:rsid w:val="7C9A5940"/>
    <w:rsid w:val="7D610C42"/>
    <w:rsid w:val="7DBE4C2D"/>
    <w:rsid w:val="7E2724E3"/>
    <w:rsid w:val="7EAE3E7C"/>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Lucida Sans"/>
      <w:i/>
      <w:iCs/>
      <w:sz w:val="24"/>
      <w:szCs w:val="24"/>
    </w:rPr>
  </w:style>
  <w:style w:type="paragraph" w:styleId="5">
    <w:name w:val="annotation text"/>
    <w:basedOn w:val="1"/>
    <w:unhideWhenUsed/>
    <w:qFormat/>
    <w:uiPriority w:val="99"/>
    <w:pPr>
      <w:jc w:val="left"/>
    </w:pPr>
  </w:style>
  <w:style w:type="paragraph" w:styleId="6">
    <w:name w:val="Body Text"/>
    <w:basedOn w:val="1"/>
    <w:qFormat/>
    <w:uiPriority w:val="0"/>
    <w:pPr>
      <w:spacing w:after="140" w:line="276" w:lineRule="auto"/>
    </w:pPr>
  </w:style>
  <w:style w:type="paragraph" w:styleId="7">
    <w:name w:val="Body Text Indent"/>
    <w:basedOn w:val="1"/>
    <w:qFormat/>
    <w:uiPriority w:val="0"/>
    <w:pPr>
      <w:snapToGrid w:val="0"/>
      <w:spacing w:line="300" w:lineRule="auto"/>
      <w:ind w:firstLine="570"/>
    </w:pPr>
    <w:rPr>
      <w:rFonts w:eastAsia="等线"/>
      <w:szCs w:val="24"/>
    </w:rPr>
  </w:style>
  <w:style w:type="paragraph" w:styleId="8">
    <w:name w:val="Plain Text"/>
    <w:basedOn w:val="1"/>
    <w:link w:val="40"/>
    <w:qFormat/>
    <w:uiPriority w:val="0"/>
    <w:pPr>
      <w:suppressAutoHyphens w:val="0"/>
    </w:pPr>
    <w:rPr>
      <w:rFonts w:ascii="宋体" w:hAnsi="Courier New" w:eastAsia="宋体"/>
      <w:sz w:val="21"/>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6"/>
    <w:qFormat/>
    <w:uiPriority w:val="0"/>
    <w:rPr>
      <w:rFonts w:cs="Lucida Sans"/>
    </w:rPr>
  </w:style>
  <w:style w:type="paragraph" w:styleId="14">
    <w:name w:val="annotation subject"/>
    <w:basedOn w:val="5"/>
    <w:next w:val="5"/>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正文文本缩进 Char"/>
    <w:qFormat/>
    <w:uiPriority w:val="0"/>
    <w:rPr>
      <w:rFonts w:ascii="Times New Roman" w:hAnsi="Times New Roman"/>
      <w:sz w:val="28"/>
      <w:szCs w:val="24"/>
    </w:rPr>
  </w:style>
  <w:style w:type="character" w:customStyle="1" w:styleId="22">
    <w:name w:val="标题 1 Char"/>
    <w:qFormat/>
    <w:uiPriority w:val="0"/>
    <w:rPr>
      <w:rFonts w:ascii="Times New Roman" w:hAnsi="Times New Roman" w:eastAsia="宋体" w:cs="Times New Roman"/>
      <w:kern w:val="0"/>
      <w:sz w:val="28"/>
      <w:szCs w:val="24"/>
    </w:rPr>
  </w:style>
  <w:style w:type="character" w:customStyle="1" w:styleId="23">
    <w:name w:val="页脚 Char"/>
    <w:qFormat/>
    <w:uiPriority w:val="99"/>
    <w:rPr>
      <w:sz w:val="18"/>
      <w:szCs w:val="18"/>
    </w:rPr>
  </w:style>
  <w:style w:type="character" w:customStyle="1" w:styleId="24">
    <w:name w:val="批注文字 Char"/>
    <w:semiHidden/>
    <w:qFormat/>
    <w:uiPriority w:val="99"/>
    <w:rPr>
      <w:rFonts w:ascii="Times New Roman" w:hAnsi="Times New Roman" w:eastAsia="仿宋_GB2312" w:cs="Times New Roman"/>
      <w:sz w:val="28"/>
      <w:szCs w:val="20"/>
    </w:rPr>
  </w:style>
  <w:style w:type="character" w:customStyle="1" w:styleId="25">
    <w:name w:val="批注主题 Char"/>
    <w:qFormat/>
    <w:uiPriority w:val="99"/>
    <w:rPr>
      <w:rFonts w:ascii="Times New Roman" w:hAnsi="Times New Roman" w:eastAsia="仿宋_GB2312"/>
      <w:b/>
      <w:bCs/>
      <w:sz w:val="28"/>
    </w:rPr>
  </w:style>
  <w:style w:type="character" w:customStyle="1" w:styleId="26">
    <w:name w:val="批注主题 字符1"/>
    <w:semiHidden/>
    <w:qFormat/>
    <w:uiPriority w:val="99"/>
    <w:rPr>
      <w:rFonts w:ascii="Times New Roman" w:hAnsi="Times New Roman" w:eastAsia="仿宋_GB2312" w:cs="Times New Roman"/>
      <w:b/>
      <w:bCs/>
      <w:sz w:val="28"/>
      <w:szCs w:val="20"/>
    </w:rPr>
  </w:style>
  <w:style w:type="character" w:customStyle="1" w:styleId="27">
    <w:name w:val="批注框文本 字符1"/>
    <w:semiHidden/>
    <w:qFormat/>
    <w:uiPriority w:val="99"/>
    <w:rPr>
      <w:rFonts w:ascii="Times New Roman" w:hAnsi="Times New Roman" w:eastAsia="仿宋_GB2312" w:cs="Times New Roman"/>
      <w:sz w:val="18"/>
      <w:szCs w:val="18"/>
    </w:rPr>
  </w:style>
  <w:style w:type="character" w:customStyle="1" w:styleId="28">
    <w:name w:val="日期 字符1"/>
    <w:semiHidden/>
    <w:qFormat/>
    <w:uiPriority w:val="99"/>
    <w:rPr>
      <w:rFonts w:ascii="Times New Roman" w:hAnsi="Times New Roman" w:eastAsia="仿宋_GB2312" w:cs="Times New Roman"/>
      <w:sz w:val="28"/>
      <w:szCs w:val="20"/>
    </w:rPr>
  </w:style>
  <w:style w:type="character" w:customStyle="1" w:styleId="29">
    <w:name w:val="批注框文本 Char"/>
    <w:qFormat/>
    <w:uiPriority w:val="99"/>
    <w:rPr>
      <w:rFonts w:ascii="Times New Roman" w:hAnsi="Times New Roman" w:eastAsia="仿宋_GB2312"/>
      <w:sz w:val="18"/>
      <w:szCs w:val="18"/>
    </w:rPr>
  </w:style>
  <w:style w:type="character" w:customStyle="1" w:styleId="30">
    <w:name w:val="批注文字 字符"/>
    <w:semiHidden/>
    <w:qFormat/>
    <w:uiPriority w:val="99"/>
    <w:rPr>
      <w:rFonts w:ascii="Times New Roman" w:hAnsi="Times New Roman" w:eastAsia="仿宋_GB2312"/>
      <w:kern w:val="2"/>
      <w:sz w:val="28"/>
    </w:rPr>
  </w:style>
  <w:style w:type="character" w:customStyle="1" w:styleId="31">
    <w:name w:val="页眉 Char"/>
    <w:qFormat/>
    <w:uiPriority w:val="99"/>
    <w:rPr>
      <w:sz w:val="18"/>
      <w:szCs w:val="18"/>
    </w:rPr>
  </w:style>
  <w:style w:type="character" w:customStyle="1" w:styleId="32">
    <w:name w:val="日期 Char"/>
    <w:semiHidden/>
    <w:qFormat/>
    <w:uiPriority w:val="0"/>
    <w:rPr>
      <w:rFonts w:ascii="Times New Roman" w:hAnsi="Times New Roman"/>
      <w:sz w:val="28"/>
      <w:szCs w:val="24"/>
    </w:rPr>
  </w:style>
  <w:style w:type="character" w:customStyle="1" w:styleId="33">
    <w:name w:val="正文文本缩进 字符1"/>
    <w:semiHidden/>
    <w:qFormat/>
    <w:uiPriority w:val="99"/>
    <w:rPr>
      <w:rFonts w:ascii="Times New Roman" w:hAnsi="Times New Roman" w:eastAsia="仿宋_GB2312" w:cs="Times New Roman"/>
      <w:sz w:val="28"/>
      <w:szCs w:val="20"/>
    </w:rPr>
  </w:style>
  <w:style w:type="paragraph" w:customStyle="1" w:styleId="34">
    <w:name w:val="标题样式"/>
    <w:basedOn w:val="1"/>
    <w:next w:val="6"/>
    <w:qFormat/>
    <w:uiPriority w:val="0"/>
    <w:pPr>
      <w:keepNext/>
      <w:spacing w:before="240" w:after="120"/>
    </w:pPr>
    <w:rPr>
      <w:rFonts w:ascii="Liberation Sans" w:hAnsi="Liberation Sans" w:eastAsia="微软雅黑" w:cs="Lucida Sans"/>
      <w:szCs w:val="28"/>
    </w:rPr>
  </w:style>
  <w:style w:type="paragraph" w:customStyle="1" w:styleId="35">
    <w:name w:val="索引"/>
    <w:basedOn w:val="1"/>
    <w:qFormat/>
    <w:uiPriority w:val="0"/>
    <w:pPr>
      <w:suppressLineNumbers/>
    </w:pPr>
    <w:rPr>
      <w:rFonts w:cs="Lucida Sans"/>
    </w:rPr>
  </w:style>
  <w:style w:type="paragraph" w:customStyle="1" w:styleId="36">
    <w:name w:val="页眉与页脚"/>
    <w:basedOn w:val="1"/>
    <w:qFormat/>
    <w:uiPriority w:val="0"/>
  </w:style>
  <w:style w:type="paragraph" w:styleId="37">
    <w:name w:val="List Paragraph"/>
    <w:basedOn w:val="1"/>
    <w:qFormat/>
    <w:uiPriority w:val="34"/>
    <w:pPr>
      <w:ind w:firstLine="420"/>
    </w:pPr>
  </w:style>
  <w:style w:type="paragraph" w:customStyle="1" w:styleId="38">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9">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40">
    <w:name w:val="纯文本 字符"/>
    <w:basedOn w:val="17"/>
    <w:link w:val="8"/>
    <w:qFormat/>
    <w:uiPriority w:val="0"/>
    <w:rPr>
      <w:rFonts w:ascii="宋体" w:hAnsi="Courier New"/>
      <w:kern w:val="2"/>
      <w:sz w:val="21"/>
    </w:rPr>
  </w:style>
  <w:style w:type="paragraph" w:customStyle="1" w:styleId="41">
    <w:name w:val="标书三级标题"/>
    <w:basedOn w:val="3"/>
    <w:next w:val="42"/>
    <w:qFormat/>
    <w:uiPriority w:val="0"/>
    <w:pPr>
      <w:spacing w:before="0" w:after="0" w:line="240" w:lineRule="auto"/>
      <w:ind w:firstLine="482" w:firstLineChars="200"/>
    </w:pPr>
    <w:rPr>
      <w:color w:val="000000"/>
      <w:sz w:val="24"/>
      <w:szCs w:val="24"/>
    </w:rPr>
  </w:style>
  <w:style w:type="paragraph" w:customStyle="1" w:styleId="42">
    <w:name w:val="标书正文格式"/>
    <w:basedOn w:val="8"/>
    <w:qFormat/>
    <w:uiPriority w:val="0"/>
    <w:pPr>
      <w:spacing w:line="360" w:lineRule="auto"/>
      <w:ind w:firstLine="200" w:firstLineChars="200"/>
    </w:pPr>
    <w:rPr>
      <w:rFonts w:hAnsi="宋体"/>
      <w:color w:val="000000"/>
      <w:sz w:val="24"/>
      <w:szCs w:val="24"/>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Paragraph"/>
    <w:basedOn w:val="1"/>
    <w:qFormat/>
    <w:uiPriority w:val="1"/>
    <w:rPr>
      <w:rFonts w:ascii="宋体" w:hAnsi="宋体" w:eastAsia="宋体" w:cs="宋体"/>
    </w:rPr>
  </w:style>
  <w:style w:type="paragraph" w:customStyle="1" w:styleId="4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2722</Words>
  <Characters>2845</Characters>
  <Lines>8</Lines>
  <Paragraphs>8</Paragraphs>
  <TotalTime>5</TotalTime>
  <ScaleCrop>false</ScaleCrop>
  <LinksUpToDate>false</LinksUpToDate>
  <CharactersWithSpaces>3107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赵翊旭</cp:lastModifiedBy>
  <cp:lastPrinted>2024-10-30T09:26:00Z</cp:lastPrinted>
  <dcterms:modified xsi:type="dcterms:W3CDTF">2025-01-06T00:52:40Z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2052-11.8.2.12094</vt:lpwstr>
  </property>
  <property fmtid="{D5CDD505-2E9C-101B-9397-08002B2CF9AE}" pid="5" name="LinksUpToDate">
    <vt:bool>false</vt:bool>
  </property>
  <property fmtid="{D5CDD505-2E9C-101B-9397-08002B2CF9AE}" pid="6" name="ScaleCrop">
    <vt:bool>false</vt:bool>
  </property>
  <property fmtid="{D5CDD505-2E9C-101B-9397-08002B2CF9AE}" pid="7" name="ICV">
    <vt:lpwstr>9BC54BE0F7464AB0B007E969519556C1</vt:lpwstr>
  </property>
</Properties>
</file>